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11F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DC7213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BA9360E" w14:textId="77777777" w:rsidR="000D7A2B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F77B74">
        <w:rPr>
          <w:rFonts w:ascii="Times New Roman" w:hAnsi="Times New Roman" w:cs="Times New Roman"/>
          <w:b/>
          <w:sz w:val="28"/>
          <w:szCs w:val="28"/>
        </w:rPr>
        <w:t>Пеклинско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D7A2B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6B516DA7" w14:textId="1EC4420A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D7A2B">
        <w:rPr>
          <w:rFonts w:ascii="Times New Roman" w:hAnsi="Times New Roman" w:cs="Times New Roman"/>
          <w:b/>
          <w:sz w:val="28"/>
          <w:szCs w:val="28"/>
        </w:rPr>
        <w:t>2</w:t>
      </w:r>
      <w:r w:rsidR="00B16B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DE88E7D" w14:textId="108E68F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5580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77A3BA76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DC50E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B16B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0E283" w14:textId="101D2CBF" w:rsidR="00B16BCA" w:rsidRDefault="00B16BCA" w:rsidP="00B1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1.3.2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2023 год, утвержденный приказом председателя Контрольно-счётной палаты Дубровского района от 14.12.2022 года № 38.</w:t>
      </w:r>
    </w:p>
    <w:p w14:paraId="4A4A5408" w14:textId="77777777" w:rsidR="00AD7C11" w:rsidRDefault="00AD7C11" w:rsidP="00B16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E853E" w14:textId="77777777" w:rsidR="00B16BCA" w:rsidRDefault="00B16BCA" w:rsidP="00B16BCA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54AA8A91" w14:textId="3FE5AAFB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2D92BDDC" w14:textId="33FB8085" w:rsidR="00B16BCA" w:rsidRDefault="00B16BCA" w:rsidP="00B16BCA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>
        <w:rPr>
          <w:bCs/>
          <w:szCs w:val="28"/>
        </w:rPr>
        <w:t>Пеклинского</w:t>
      </w:r>
      <w:proofErr w:type="spellEnd"/>
      <w:r w:rsidRPr="00A63ECB">
        <w:rPr>
          <w:bCs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bCs/>
          <w:szCs w:val="28"/>
        </w:rPr>
        <w:t>области  за</w:t>
      </w:r>
      <w:proofErr w:type="gramEnd"/>
      <w:r w:rsidRPr="00A63ECB">
        <w:rPr>
          <w:bCs/>
          <w:szCs w:val="28"/>
        </w:rPr>
        <w:t xml:space="preserve"> 202</w:t>
      </w:r>
      <w:r>
        <w:rPr>
          <w:bCs/>
          <w:szCs w:val="28"/>
        </w:rPr>
        <w:t>2</w:t>
      </w:r>
      <w:r w:rsidRPr="00A63ECB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>
        <w:rPr>
          <w:color w:val="000000"/>
          <w:szCs w:val="28"/>
        </w:rPr>
        <w:t xml:space="preserve">предоставлена в Контрольно-счётную палату, в соответствии с  </w:t>
      </w:r>
      <w:r>
        <w:rPr>
          <w:szCs w:val="28"/>
        </w:rPr>
        <w:t xml:space="preserve">Положением о бюджетном процессе </w:t>
      </w:r>
      <w:proofErr w:type="spellStart"/>
      <w:r>
        <w:rPr>
          <w:szCs w:val="28"/>
        </w:rPr>
        <w:t>Пеклинского</w:t>
      </w:r>
      <w:proofErr w:type="spellEnd"/>
      <w:r>
        <w:rPr>
          <w:szCs w:val="28"/>
        </w:rPr>
        <w:t xml:space="preserve"> сельского поселения. </w:t>
      </w:r>
    </w:p>
    <w:p w14:paraId="718A6AF3" w14:textId="07993B93" w:rsidR="00B16BCA" w:rsidRDefault="00B16BCA" w:rsidP="00B16BC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681781"/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95">
        <w:rPr>
          <w:rFonts w:ascii="Times New Roman" w:hAnsi="Times New Roman" w:cs="Times New Roman"/>
          <w:sz w:val="28"/>
          <w:szCs w:val="28"/>
        </w:rPr>
        <w:t xml:space="preserve">не 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8717C7A" w14:textId="33D0E170" w:rsidR="00B86F95" w:rsidRPr="009D0CF7" w:rsidRDefault="00B86F95" w:rsidP="00B86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29594692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в части отдельных приложений к решению об исполнении бюджета, в п.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9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Порядка включены показатели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4C1100B" w14:textId="587D5D95" w:rsidR="00B86F95" w:rsidRDefault="00B86F95" w:rsidP="00105A9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управления, относящихся к источникам финансирования дефицитов бюджетов.</w:t>
      </w:r>
      <w:r w:rsidR="0010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5A9A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3835D53C" w14:textId="5919C2EE" w:rsidR="00B86F95" w:rsidRPr="00D27C85" w:rsidRDefault="00B86F95" w:rsidP="00D27C8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проектом решения об исполнении бюджета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классификации источников финансирования дефицитов бюджета </w:t>
      </w:r>
      <w:proofErr w:type="spellStart"/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Пеклинского</w:t>
      </w:r>
      <w:proofErr w:type="spellEnd"/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за 2022 год, согласно приложению 4</w:t>
      </w:r>
      <w:r w:rsidR="00D27C85"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Название Приложение 4 не соответствует названию показателей проекта Решения об исполнении бюджета за 2022 год.</w:t>
      </w:r>
      <w:bookmarkEnd w:id="1"/>
    </w:p>
    <w:bookmarkEnd w:id="0"/>
    <w:p w14:paraId="6635D7CC" w14:textId="255BFF63" w:rsidR="00B16BCA" w:rsidRDefault="00B16BCA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2022 год представленного в Контрольно-счётную палату.</w:t>
      </w:r>
    </w:p>
    <w:p w14:paraId="5561483D" w14:textId="77777777" w:rsidR="00AD7C11" w:rsidRDefault="00AD7C11" w:rsidP="00B16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88C45A" w14:textId="49BAC959" w:rsidR="007D557F" w:rsidRDefault="007D557F" w:rsidP="00B1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60E1AB47" w14:textId="4D460170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7B4737">
        <w:rPr>
          <w:rFonts w:ascii="Times New Roman" w:hAnsi="Times New Roman" w:cs="Times New Roman"/>
          <w:sz w:val="28"/>
          <w:szCs w:val="28"/>
        </w:rPr>
        <w:t>2</w:t>
      </w:r>
      <w:r w:rsidR="00B16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F77B74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B16BCA">
        <w:rPr>
          <w:rFonts w:ascii="Times New Roman" w:hAnsi="Times New Roman" w:cs="Times New Roman"/>
          <w:sz w:val="28"/>
          <w:szCs w:val="28"/>
        </w:rPr>
        <w:t>23</w:t>
      </w:r>
      <w:r w:rsidRPr="00F94923">
        <w:rPr>
          <w:rFonts w:ascii="Times New Roman" w:hAnsi="Times New Roman" w:cs="Times New Roman"/>
          <w:sz w:val="28"/>
          <w:szCs w:val="28"/>
        </w:rPr>
        <w:t>.12.20</w:t>
      </w:r>
      <w:r w:rsidR="00B16B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6BCA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C27AA9">
        <w:rPr>
          <w:rFonts w:ascii="Times New Roman" w:hAnsi="Times New Roman" w:cs="Times New Roman"/>
          <w:sz w:val="28"/>
          <w:szCs w:val="28"/>
        </w:rPr>
        <w:t>Пеклинско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1B1C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 w:rsidR="00B16B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6B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16B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B16BCA">
        <w:rPr>
          <w:rFonts w:ascii="Times New Roman" w:hAnsi="Times New Roman" w:cs="Times New Roman"/>
          <w:sz w:val="28"/>
          <w:szCs w:val="28"/>
        </w:rPr>
        <w:t xml:space="preserve">1 975,1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B16BCA">
        <w:rPr>
          <w:rFonts w:ascii="Times New Roman" w:hAnsi="Times New Roman" w:cs="Times New Roman"/>
          <w:sz w:val="28"/>
          <w:szCs w:val="28"/>
        </w:rPr>
        <w:t>1 975,1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0EE872BE" w14:textId="2FF6AD1D" w:rsidR="004E32F5" w:rsidRDefault="004E32F5" w:rsidP="00AD7C11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CA6F74"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>
        <w:rPr>
          <w:rFonts w:ascii="Times New Roman" w:hAnsi="Times New Roman"/>
          <w:sz w:val="28"/>
          <w:szCs w:val="28"/>
        </w:rPr>
        <w:t>2</w:t>
      </w:r>
      <w:r w:rsidRPr="00CA6F74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A6F74">
        <w:rPr>
          <w:rFonts w:ascii="Times New Roman" w:hAnsi="Times New Roman"/>
          <w:sz w:val="28"/>
          <w:szCs w:val="28"/>
        </w:rPr>
        <w:t>вносились изменения, объем дефицита изменялся один раз</w:t>
      </w:r>
      <w:r>
        <w:rPr>
          <w:rFonts w:ascii="Times New Roman" w:hAnsi="Times New Roman"/>
          <w:sz w:val="28"/>
          <w:szCs w:val="28"/>
        </w:rPr>
        <w:t xml:space="preserve"> (Решение № 4 от 25.02.2022 года; № 30 от 20.12.2022 года)</w:t>
      </w:r>
      <w:r w:rsidRPr="00CA6F74">
        <w:rPr>
          <w:rFonts w:ascii="Times New Roman" w:hAnsi="Times New Roman"/>
          <w:sz w:val="28"/>
          <w:szCs w:val="28"/>
        </w:rPr>
        <w:t>.</w:t>
      </w:r>
      <w:r w:rsidR="00AD7C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учетом изменений бюджет на 2022 год утвержден по доходам в </w:t>
      </w:r>
      <w:r w:rsidRPr="00B62268">
        <w:rPr>
          <w:rFonts w:ascii="Times New Roman" w:hAnsi="Times New Roman"/>
          <w:sz w:val="28"/>
          <w:szCs w:val="28"/>
        </w:rPr>
        <w:t xml:space="preserve">объеме </w:t>
      </w:r>
      <w:r>
        <w:rPr>
          <w:rFonts w:ascii="Times New Roman" w:hAnsi="Times New Roman"/>
          <w:sz w:val="28"/>
          <w:szCs w:val="28"/>
        </w:rPr>
        <w:t>3980,5</w:t>
      </w:r>
      <w:r w:rsidRPr="00B62268">
        <w:rPr>
          <w:rFonts w:ascii="Times New Roman" w:hAnsi="Times New Roman"/>
          <w:sz w:val="28"/>
          <w:szCs w:val="28"/>
        </w:rPr>
        <w:t xml:space="preserve"> тыс. рублей, по</w:t>
      </w:r>
      <w:r>
        <w:rPr>
          <w:rFonts w:ascii="Times New Roman" w:hAnsi="Times New Roman"/>
          <w:sz w:val="28"/>
          <w:szCs w:val="28"/>
        </w:rPr>
        <w:t xml:space="preserve"> расходам – 4653,5 тыс. рублей, дефицит бюджета утвержден в объеме 673,0 тыс. рублей. Источником финансирования дефицита бюджета утверждены имеющиеся остатки средств на счете бюджета. </w:t>
      </w:r>
    </w:p>
    <w:p w14:paraId="2AFFE0E3" w14:textId="4AAAE0F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4E32F5">
        <w:rPr>
          <w:rFonts w:ascii="Times New Roman" w:hAnsi="Times New Roman" w:cs="Times New Roman"/>
          <w:sz w:val="28"/>
          <w:szCs w:val="28"/>
        </w:rPr>
        <w:t>2 005,4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32F5">
        <w:rPr>
          <w:rFonts w:ascii="Times New Roman" w:hAnsi="Times New Roman" w:cs="Times New Roman"/>
          <w:sz w:val="28"/>
          <w:szCs w:val="28"/>
        </w:rPr>
        <w:t>2,2 раза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4E32F5">
        <w:rPr>
          <w:rFonts w:ascii="Times New Roman" w:hAnsi="Times New Roman" w:cs="Times New Roman"/>
          <w:sz w:val="28"/>
          <w:szCs w:val="28"/>
        </w:rPr>
        <w:t>2 678,4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3051DF">
        <w:rPr>
          <w:rFonts w:ascii="Times New Roman" w:hAnsi="Times New Roman" w:cs="Times New Roman"/>
          <w:sz w:val="28"/>
          <w:szCs w:val="28"/>
        </w:rPr>
        <w:t>2,</w:t>
      </w:r>
      <w:r w:rsidR="00217F90">
        <w:rPr>
          <w:rFonts w:ascii="Times New Roman" w:hAnsi="Times New Roman" w:cs="Times New Roman"/>
          <w:sz w:val="28"/>
          <w:szCs w:val="28"/>
        </w:rPr>
        <w:t>4</w:t>
      </w:r>
      <w:r w:rsidR="00D6296F">
        <w:rPr>
          <w:rFonts w:ascii="Times New Roman" w:hAnsi="Times New Roman" w:cs="Times New Roman"/>
          <w:sz w:val="28"/>
          <w:szCs w:val="28"/>
        </w:rPr>
        <w:t xml:space="preserve"> раз</w:t>
      </w:r>
      <w:r w:rsidR="003051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32BCC" w14:textId="049A980E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134A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217F90">
        <w:rPr>
          <w:rFonts w:ascii="Times New Roman" w:hAnsi="Times New Roman" w:cs="Times New Roman"/>
          <w:sz w:val="28"/>
          <w:szCs w:val="28"/>
        </w:rPr>
        <w:t>5174,2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7F90">
        <w:rPr>
          <w:rFonts w:ascii="Times New Roman" w:hAnsi="Times New Roman" w:cs="Times New Roman"/>
          <w:sz w:val="28"/>
          <w:szCs w:val="28"/>
        </w:rPr>
        <w:t>130,0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</w:t>
      </w:r>
      <w:r w:rsidR="00217F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217F90">
        <w:rPr>
          <w:rFonts w:ascii="Times New Roman" w:hAnsi="Times New Roman" w:cs="Times New Roman"/>
          <w:sz w:val="28"/>
          <w:szCs w:val="28"/>
        </w:rPr>
        <w:t>увеличились в 2,8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407F4" w14:textId="4654179A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17F90">
        <w:rPr>
          <w:rFonts w:ascii="Times New Roman" w:hAnsi="Times New Roman" w:cs="Times New Roman"/>
          <w:sz w:val="28"/>
          <w:szCs w:val="28"/>
        </w:rPr>
        <w:t>3700,8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217F90">
        <w:rPr>
          <w:rFonts w:ascii="Times New Roman" w:hAnsi="Times New Roman" w:cs="Times New Roman"/>
          <w:sz w:val="28"/>
          <w:szCs w:val="28"/>
        </w:rPr>
        <w:t>79,5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217F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17F90">
        <w:rPr>
          <w:rFonts w:ascii="Times New Roman" w:hAnsi="Times New Roman" w:cs="Times New Roman"/>
          <w:sz w:val="28"/>
          <w:szCs w:val="28"/>
        </w:rPr>
        <w:t>увеличились на 131,8</w:t>
      </w:r>
      <w:r w:rsidR="00E7440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1E320" w14:textId="106270A5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D32FDF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217F90">
        <w:rPr>
          <w:rFonts w:ascii="Times New Roman" w:hAnsi="Times New Roman" w:cs="Times New Roman"/>
          <w:sz w:val="28"/>
          <w:szCs w:val="28"/>
        </w:rPr>
        <w:t>673,0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D32FDF">
        <w:rPr>
          <w:rFonts w:ascii="Times New Roman" w:hAnsi="Times New Roman" w:cs="Times New Roman"/>
          <w:sz w:val="28"/>
          <w:szCs w:val="28"/>
        </w:rPr>
        <w:t>сложился</w:t>
      </w:r>
      <w:r w:rsidR="006E6866">
        <w:rPr>
          <w:rFonts w:ascii="Times New Roman" w:hAnsi="Times New Roman" w:cs="Times New Roman"/>
          <w:sz w:val="28"/>
          <w:szCs w:val="28"/>
        </w:rPr>
        <w:t xml:space="preserve"> </w:t>
      </w:r>
      <w:r w:rsidR="00217F90">
        <w:rPr>
          <w:rFonts w:ascii="Times New Roman" w:hAnsi="Times New Roman" w:cs="Times New Roman"/>
          <w:sz w:val="28"/>
          <w:szCs w:val="28"/>
        </w:rPr>
        <w:t xml:space="preserve">профицит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17F90">
        <w:rPr>
          <w:rFonts w:ascii="Times New Roman" w:hAnsi="Times New Roman" w:cs="Times New Roman"/>
          <w:sz w:val="28"/>
          <w:szCs w:val="28"/>
        </w:rPr>
        <w:t>1473,4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B88309A" w14:textId="77777777" w:rsidR="00AD7C11" w:rsidRDefault="00AD7C11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3D73010A" w14:textId="5CA71009" w:rsidR="007D557F" w:rsidRDefault="007D557F" w:rsidP="00217F9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45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</w:t>
      </w:r>
      <w:r w:rsidR="00DC50EA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FBC23B" w14:textId="39C5801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DA490A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увеличены </w:t>
      </w:r>
      <w:r w:rsidR="00217F90">
        <w:rPr>
          <w:rFonts w:ascii="Times New Roman" w:hAnsi="Times New Roman" w:cs="Times New Roman"/>
          <w:sz w:val="28"/>
          <w:szCs w:val="28"/>
        </w:rPr>
        <w:t>в 2,1 раза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217F90">
        <w:rPr>
          <w:rFonts w:ascii="Times New Roman" w:hAnsi="Times New Roman" w:cs="Times New Roman"/>
          <w:sz w:val="28"/>
          <w:szCs w:val="28"/>
        </w:rPr>
        <w:t>3980,5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94465D" w14:textId="3B7C4925" w:rsidR="00DB68C2" w:rsidRDefault="007D557F" w:rsidP="00DB6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16944">
        <w:rPr>
          <w:rFonts w:ascii="Times New Roman" w:hAnsi="Times New Roman" w:cs="Times New Roman"/>
          <w:sz w:val="28"/>
          <w:szCs w:val="28"/>
        </w:rPr>
        <w:t>2</w:t>
      </w:r>
      <w:r w:rsidR="00217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217F90">
        <w:rPr>
          <w:rFonts w:ascii="Times New Roman" w:hAnsi="Times New Roman" w:cs="Times New Roman"/>
          <w:sz w:val="28"/>
          <w:szCs w:val="28"/>
        </w:rPr>
        <w:t>5174,2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217F90">
        <w:rPr>
          <w:rFonts w:ascii="Times New Roman" w:hAnsi="Times New Roman" w:cs="Times New Roman"/>
          <w:sz w:val="28"/>
          <w:szCs w:val="28"/>
        </w:rPr>
        <w:t>130,0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</w:t>
      </w:r>
      <w:r w:rsidR="00DB68C2">
        <w:rPr>
          <w:rFonts w:ascii="Times New Roman" w:hAnsi="Times New Roman" w:cs="Times New Roman"/>
          <w:sz w:val="28"/>
          <w:szCs w:val="28"/>
        </w:rPr>
        <w:t xml:space="preserve">Сверх плана в бюджет поступило </w:t>
      </w:r>
      <w:r w:rsidR="00217F90">
        <w:rPr>
          <w:rFonts w:ascii="Times New Roman" w:hAnsi="Times New Roman" w:cs="Times New Roman"/>
          <w:sz w:val="28"/>
          <w:szCs w:val="28"/>
        </w:rPr>
        <w:t>1 193,7</w:t>
      </w:r>
      <w:r w:rsidR="00DB68C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AA417C9" w14:textId="56B9D950" w:rsidR="007D557F" w:rsidRDefault="00217F90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557F">
        <w:rPr>
          <w:rFonts w:ascii="Times New Roman" w:hAnsi="Times New Roman" w:cs="Times New Roman"/>
          <w:sz w:val="28"/>
          <w:szCs w:val="28"/>
        </w:rPr>
        <w:t xml:space="preserve"> уровню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бюджета увеличено  в 2,1 раза</w:t>
      </w:r>
      <w:r w:rsidR="007D55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A383F8" w14:textId="77777777" w:rsidR="00B57A4D" w:rsidRDefault="00B57A4D" w:rsidP="00B57A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2018 - 2022 годы представлена в таблице</w:t>
      </w:r>
    </w:p>
    <w:tbl>
      <w:tblPr>
        <w:tblStyle w:val="a6"/>
        <w:tblW w:w="95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B57A4D" w14:paraId="7822D82D" w14:textId="77777777" w:rsidTr="00EB173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B9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F0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14:paraId="3478D9F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DC0B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E2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47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79EC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2AC6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57A4D" w14:paraId="33177FB3" w14:textId="77777777" w:rsidTr="00EB173D">
        <w:trPr>
          <w:trHeight w:val="2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25EA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DAF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86C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311A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8F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438F23E2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640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381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71A310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F0B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049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57977DC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2E3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пред. году %</w:t>
            </w:r>
          </w:p>
        </w:tc>
      </w:tr>
      <w:tr w:rsidR="00B57A4D" w14:paraId="1CE59FE6" w14:textId="77777777" w:rsidTr="00EB17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FF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32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1212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B23" w14:textId="4C686AD1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9р</w:t>
            </w:r>
            <w:r w:rsidR="00DC50EA">
              <w:rPr>
                <w:rFonts w:ascii="Times New Roman" w:hAnsi="Times New Roman" w:cs="Times New Roman"/>
                <w:b/>
                <w:sz w:val="20"/>
                <w:szCs w:val="20"/>
              </w:rPr>
              <w:t>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C5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2221,7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06F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51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1859,6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698A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4D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5174,2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08D" w14:textId="77777777" w:rsidR="00B57A4D" w:rsidRDefault="00B57A4D" w:rsidP="00EB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B57A4D" w14:paraId="23916494" w14:textId="77777777" w:rsidTr="00EB17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9C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ABA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4B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0CC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1C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5CC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02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199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8A6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4961,7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1FC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305,3</w:t>
            </w:r>
          </w:p>
        </w:tc>
      </w:tr>
      <w:tr w:rsidR="00B57A4D" w14:paraId="30714D2B" w14:textId="77777777" w:rsidTr="00EB17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80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DCB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31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8B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20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0D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BD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36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71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4961,7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D3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</w:tr>
      <w:tr w:rsidR="00B57A4D" w14:paraId="1574B1E2" w14:textId="77777777" w:rsidTr="00EB17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5F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92C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20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3F8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599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31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B95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F81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0B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41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A4D" w14:paraId="40AF508C" w14:textId="77777777" w:rsidTr="00EB17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A4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CCC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F4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8F0" w14:textId="27E9C705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20р</w:t>
            </w:r>
            <w:r w:rsidR="00DC50EA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D9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E3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5CA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B3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2C4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8A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</w:tbl>
    <w:p w14:paraId="419584B4" w14:textId="2BE05F3F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8B7246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B57A4D">
        <w:rPr>
          <w:rFonts w:ascii="Times New Roman" w:hAnsi="Times New Roman" w:cs="Times New Roman"/>
          <w:sz w:val="28"/>
          <w:szCs w:val="28"/>
        </w:rPr>
        <w:t>увеличилось</w:t>
      </w:r>
      <w:r w:rsidR="008B7246">
        <w:rPr>
          <w:rFonts w:ascii="Times New Roman" w:hAnsi="Times New Roman" w:cs="Times New Roman"/>
          <w:sz w:val="28"/>
          <w:szCs w:val="28"/>
        </w:rPr>
        <w:t xml:space="preserve"> </w:t>
      </w:r>
      <w:r w:rsidR="00B57A4D">
        <w:rPr>
          <w:rFonts w:ascii="Times New Roman" w:hAnsi="Times New Roman" w:cs="Times New Roman"/>
          <w:sz w:val="28"/>
          <w:szCs w:val="28"/>
        </w:rPr>
        <w:t>в 2,8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3CC894E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0C3FC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B57A4D">
        <w:rPr>
          <w:rFonts w:ascii="Times New Roman" w:hAnsi="Times New Roman" w:cs="Times New Roman"/>
          <w:sz w:val="28"/>
          <w:szCs w:val="28"/>
        </w:rPr>
        <w:t>214,7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4E84D0A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B57A4D">
        <w:rPr>
          <w:rFonts w:ascii="Times New Roman" w:hAnsi="Times New Roman" w:cs="Times New Roman"/>
          <w:sz w:val="28"/>
          <w:szCs w:val="28"/>
        </w:rPr>
        <w:t>4961,7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7A4D">
        <w:rPr>
          <w:rFonts w:ascii="Times New Roman" w:hAnsi="Times New Roman" w:cs="Times New Roman"/>
          <w:sz w:val="28"/>
          <w:szCs w:val="28"/>
        </w:rPr>
        <w:t>131,7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B57A4D">
        <w:rPr>
          <w:rFonts w:ascii="Times New Roman" w:hAnsi="Times New Roman" w:cs="Times New Roman"/>
          <w:sz w:val="28"/>
          <w:szCs w:val="28"/>
        </w:rPr>
        <w:t>в 3,1</w:t>
      </w:r>
      <w:r w:rsidR="00DC50EA">
        <w:rPr>
          <w:rFonts w:ascii="Times New Roman" w:hAnsi="Times New Roman" w:cs="Times New Roman"/>
          <w:sz w:val="28"/>
          <w:szCs w:val="28"/>
        </w:rPr>
        <w:t xml:space="preserve"> </w:t>
      </w:r>
      <w:r w:rsidR="00B57A4D">
        <w:rPr>
          <w:rFonts w:ascii="Times New Roman" w:hAnsi="Times New Roman" w:cs="Times New Roman"/>
          <w:sz w:val="28"/>
          <w:szCs w:val="28"/>
        </w:rPr>
        <w:t>раза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</w:t>
      </w:r>
      <w:r w:rsidR="00B57A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B7FDD4E" w14:textId="77777777" w:rsidR="00DC50EA" w:rsidRDefault="00B57A4D" w:rsidP="00B57A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структуры доходов бюджета за 2018 - 2022 годы приведена в </w:t>
      </w:r>
      <w:r w:rsidR="00DC50E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2A0812" w14:textId="2296B3BE" w:rsidR="00B57A4D" w:rsidRDefault="00DC50EA" w:rsidP="00B57A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57A4D">
        <w:rPr>
          <w:rFonts w:ascii="Times New Roman" w:hAnsi="Times New Roman" w:cs="Times New Roman"/>
          <w:sz w:val="28"/>
          <w:szCs w:val="28"/>
        </w:rPr>
        <w:t>таблице</w:t>
      </w:r>
      <w:proofErr w:type="gramStart"/>
      <w:r w:rsidR="00B57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A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57A4D"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B57A4D" w14:paraId="4E6A3365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32E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80F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BC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464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2F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C04D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B57A4D" w14:paraId="06DD2D1D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996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2504245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2B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87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18853,5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079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A9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DA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5174,2</w:t>
            </w:r>
          </w:p>
        </w:tc>
      </w:tr>
      <w:tr w:rsidR="00B57A4D" w14:paraId="5EA5C132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9E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8E7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DB8F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E65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C7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EC6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B57A4D" w14:paraId="088C3F94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14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848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871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91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5A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AA9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B57A4D" w14:paraId="4C1A0466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D8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BD5" w14:textId="75B380BB" w:rsidR="00B57A4D" w:rsidRDefault="00EB173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2D66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E90" w14:textId="025E8EC2" w:rsidR="00B57A4D" w:rsidRDefault="00EB173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C01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A4D4" w14:textId="00974FAB" w:rsidR="00B57A4D" w:rsidRDefault="00EB173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7A4D" w14:paraId="1F49B9FA" w14:textId="77777777" w:rsidTr="00EB173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9D6B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C400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FB54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2B9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AC3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696" w14:textId="77777777" w:rsidR="00B57A4D" w:rsidRDefault="00B57A4D" w:rsidP="00EB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</w:tbl>
    <w:p w14:paraId="6A706B5B" w14:textId="77777777" w:rsidR="00B57A4D" w:rsidRDefault="00B57A4D" w:rsidP="00B57A4D">
      <w:pPr>
        <w:spacing w:line="240" w:lineRule="auto"/>
      </w:pPr>
    </w:p>
    <w:p w14:paraId="71F5C47C" w14:textId="437B95C3" w:rsidR="007D557F" w:rsidRDefault="007D557F" w:rsidP="00B5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48575E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</w:t>
      </w:r>
      <w:r w:rsidR="00B57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48575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B57A4D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C7FBDB5" w14:textId="640B5FEB" w:rsidR="007D557F" w:rsidRDefault="007D557F" w:rsidP="00B57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Исполнение установленных заданий по налоговым</w:t>
      </w:r>
      <w:r w:rsidR="00EB173D">
        <w:rPr>
          <w:rFonts w:ascii="Times New Roman" w:hAnsi="Times New Roman" w:cs="Times New Roman"/>
          <w:sz w:val="28"/>
          <w:szCs w:val="28"/>
        </w:rPr>
        <w:t xml:space="preserve"> и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обеспечено на </w:t>
      </w:r>
      <w:r w:rsidR="00EB173D">
        <w:rPr>
          <w:rFonts w:ascii="Times New Roman" w:hAnsi="Times New Roman" w:cs="Times New Roman"/>
          <w:sz w:val="28"/>
          <w:szCs w:val="28"/>
        </w:rPr>
        <w:t>131,7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CC66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обственны</w:t>
      </w:r>
      <w:r w:rsidR="00A571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A5711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6B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CC66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C66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 их долю приходится </w:t>
      </w:r>
      <w:r w:rsidR="00CC66B7">
        <w:rPr>
          <w:rFonts w:ascii="Times New Roman" w:hAnsi="Times New Roman" w:cs="Times New Roman"/>
          <w:sz w:val="28"/>
          <w:szCs w:val="28"/>
        </w:rPr>
        <w:t>100</w:t>
      </w:r>
      <w:r w:rsidR="00EC71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14:paraId="2E040B82" w14:textId="52893B44" w:rsidR="00EB173D" w:rsidRDefault="00EB173D" w:rsidP="00EB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EB173D" w14:paraId="29895E99" w14:textId="77777777" w:rsidTr="00EB173D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3A39E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CAEFC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1761BF75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г.,</w:t>
            </w:r>
          </w:p>
          <w:p w14:paraId="1BFAB10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6695A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EB173D" w14:paraId="1175BC7C" w14:textId="77777777" w:rsidTr="00EB173D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FEEF86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79648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8D479D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A01047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150612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1596CD4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D4C52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EB173D" w14:paraId="3AB73FDB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9A97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FE1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1625,1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94E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284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74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131,7</w:t>
            </w:r>
          </w:p>
        </w:tc>
      </w:tr>
      <w:tr w:rsidR="00EB173D" w14:paraId="19AE5521" w14:textId="77777777" w:rsidTr="00EB173D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7839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702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1603,0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952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79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4B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131,7</w:t>
            </w:r>
          </w:p>
        </w:tc>
      </w:tr>
      <w:tr w:rsidR="00EB173D" w14:paraId="366019FF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2A3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446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23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A02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4998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</w:tr>
      <w:tr w:rsidR="00EB173D" w14:paraId="6BE12DD8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13F2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941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14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F789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0F4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EB173D" w14:paraId="40816170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A564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2C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B179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2A5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049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EB173D" w14:paraId="0BA13ACE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543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16E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DD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2575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B5D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EB173D" w14:paraId="1773F266" w14:textId="77777777" w:rsidTr="00EB173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B745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A20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60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347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C5D" w14:textId="47D80686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73D" w14:paraId="775B6316" w14:textId="77777777" w:rsidTr="00EB173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FB36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1D6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F7B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438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D93" w14:textId="457F2461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73D" w14:paraId="07DF3FF2" w14:textId="77777777" w:rsidTr="00EB173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3629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7D69" w14:textId="512FD403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00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231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3683" w14:textId="39A384F1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73D" w14:paraId="7B81B606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E03D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35EA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CDC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0F5E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7546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73D" w14:paraId="61A807EA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FBD7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418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02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449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8D7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73D" w14:paraId="5673BEA9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86DC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A26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E6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EDE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C9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73D" w14:paraId="741E21AD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D80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4C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BE0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078C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884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173D" w14:paraId="56492091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E807" w14:textId="77777777" w:rsidR="00EB173D" w:rsidRDefault="00EB173D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29E3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F08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806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759" w14:textId="32E5555A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B173D" w14:paraId="4ABC7AD0" w14:textId="77777777" w:rsidTr="00EB173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32F58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C268D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1859,6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FB21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3980,5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EC42F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5174,2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93E00" w14:textId="77777777" w:rsidR="00EB173D" w:rsidRDefault="00EB173D" w:rsidP="00EB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</w:tbl>
    <w:p w14:paraId="3BC05E4C" w14:textId="77777777" w:rsidR="00EB173D" w:rsidRDefault="00EB173D" w:rsidP="00EB173D"/>
    <w:p w14:paraId="67AF0E1E" w14:textId="7EB2872A" w:rsidR="002D6E0A" w:rsidRPr="00EB173D" w:rsidRDefault="007D557F" w:rsidP="00EB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EB173D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BB723E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E63">
        <w:rPr>
          <w:rFonts w:ascii="Times New Roman" w:hAnsi="Times New Roman" w:cs="Times New Roman"/>
          <w:sz w:val="28"/>
          <w:szCs w:val="28"/>
        </w:rPr>
        <w:t>земельный налог.</w:t>
      </w:r>
      <w:r w:rsidR="00BB7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832E3" w14:textId="41BD719F" w:rsidR="007D557F" w:rsidRDefault="007D557F" w:rsidP="00DC5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450190" w14:textId="2FEAA12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0230B">
        <w:rPr>
          <w:rFonts w:ascii="Times New Roman" w:hAnsi="Times New Roman" w:cs="Times New Roman"/>
          <w:sz w:val="28"/>
          <w:szCs w:val="28"/>
        </w:rPr>
        <w:t>2</w:t>
      </w:r>
      <w:r w:rsidR="00EB17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EB173D">
        <w:rPr>
          <w:rFonts w:ascii="Times New Roman" w:hAnsi="Times New Roman" w:cs="Times New Roman"/>
          <w:sz w:val="28"/>
          <w:szCs w:val="28"/>
        </w:rPr>
        <w:t>4961,7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173D">
        <w:rPr>
          <w:rFonts w:ascii="Times New Roman" w:hAnsi="Times New Roman" w:cs="Times New Roman"/>
          <w:sz w:val="28"/>
          <w:szCs w:val="28"/>
        </w:rPr>
        <w:t>131,7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EB173D">
        <w:rPr>
          <w:rFonts w:ascii="Times New Roman" w:hAnsi="Times New Roman" w:cs="Times New Roman"/>
          <w:sz w:val="28"/>
          <w:szCs w:val="28"/>
        </w:rPr>
        <w:t>1193,7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959B5A6" w14:textId="38CE526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обеспечено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173D">
        <w:rPr>
          <w:rFonts w:ascii="Times New Roman" w:hAnsi="Times New Roman" w:cs="Times New Roman"/>
          <w:sz w:val="28"/>
          <w:szCs w:val="28"/>
        </w:rPr>
        <w:t>92,2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19A6DF4" w14:textId="4B58E63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EB173D">
        <w:rPr>
          <w:rFonts w:ascii="Times New Roman" w:hAnsi="Times New Roman" w:cs="Times New Roman"/>
          <w:sz w:val="28"/>
          <w:szCs w:val="28"/>
        </w:rPr>
        <w:t>140,2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B173D">
        <w:rPr>
          <w:rFonts w:ascii="Times New Roman" w:hAnsi="Times New Roman" w:cs="Times New Roman"/>
          <w:sz w:val="28"/>
          <w:szCs w:val="28"/>
        </w:rPr>
        <w:t>163,0</w:t>
      </w:r>
      <w:r>
        <w:rPr>
          <w:rFonts w:ascii="Times New Roman" w:hAnsi="Times New Roman" w:cs="Times New Roman"/>
          <w:sz w:val="28"/>
          <w:szCs w:val="28"/>
        </w:rPr>
        <w:t xml:space="preserve">% плана,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 установленные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поступления составили </w:t>
      </w:r>
      <w:r w:rsidR="00EB173D">
        <w:rPr>
          <w:rFonts w:ascii="Times New Roman" w:hAnsi="Times New Roman" w:cs="Times New Roman"/>
          <w:sz w:val="28"/>
          <w:szCs w:val="28"/>
        </w:rPr>
        <w:t>54,2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Темп роста поступления налога к уровню 20</w:t>
      </w:r>
      <w:r w:rsidR="00EB17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B173D">
        <w:rPr>
          <w:rFonts w:ascii="Times New Roman" w:hAnsi="Times New Roman" w:cs="Times New Roman"/>
          <w:sz w:val="28"/>
          <w:szCs w:val="28"/>
        </w:rPr>
        <w:t>127,9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C7922E0" w14:textId="3513A4DB" w:rsidR="007D557F" w:rsidRDefault="007D557F" w:rsidP="0045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EB173D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B173D">
        <w:rPr>
          <w:rFonts w:ascii="Times New Roman" w:hAnsi="Times New Roman" w:cs="Times New Roman"/>
          <w:sz w:val="28"/>
          <w:szCs w:val="28"/>
        </w:rPr>
        <w:t>103,3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  <w:bookmarkStart w:id="2" w:name="_Hlk127458806"/>
      <w:r w:rsidR="00EB173D" w:rsidRPr="00CE16CB">
        <w:rPr>
          <w:rFonts w:ascii="Times New Roman" w:hAnsi="Times New Roman" w:cs="Times New Roman"/>
          <w:sz w:val="28"/>
          <w:szCs w:val="28"/>
        </w:rPr>
        <w:lastRenderedPageBreak/>
        <w:t>Первоначальный</w:t>
      </w:r>
      <w:r w:rsidR="00EB173D">
        <w:rPr>
          <w:rFonts w:ascii="Times New Roman" w:hAnsi="Times New Roman" w:cs="Times New Roman"/>
          <w:sz w:val="28"/>
          <w:szCs w:val="28"/>
        </w:rPr>
        <w:t xml:space="preserve"> план по единому сельскохозяйственному налогу был увеличен на 33,0 тыс. рублей, исполнение к первоначальным плановым показателям составило </w:t>
      </w:r>
      <w:r w:rsidR="00450753">
        <w:rPr>
          <w:rFonts w:ascii="Times New Roman" w:hAnsi="Times New Roman" w:cs="Times New Roman"/>
          <w:sz w:val="28"/>
          <w:szCs w:val="28"/>
        </w:rPr>
        <w:t>50,0</w:t>
      </w:r>
      <w:r w:rsidR="00EB173D">
        <w:rPr>
          <w:rFonts w:ascii="Times New Roman" w:hAnsi="Times New Roman" w:cs="Times New Roman"/>
          <w:sz w:val="28"/>
          <w:szCs w:val="28"/>
        </w:rPr>
        <w:t xml:space="preserve"> процента</w:t>
      </w:r>
      <w:bookmarkEnd w:id="2"/>
      <w:r w:rsidR="00450753"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2021 года – 44,4 процента. </w:t>
      </w:r>
    </w:p>
    <w:p w14:paraId="5E3BC151" w14:textId="0AB78C07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поступил в сумме </w:t>
      </w:r>
      <w:r w:rsidR="00450753">
        <w:rPr>
          <w:rFonts w:ascii="Times New Roman" w:hAnsi="Times New Roman" w:cs="Times New Roman"/>
          <w:sz w:val="28"/>
          <w:szCs w:val="28"/>
        </w:rPr>
        <w:t>212,9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0753">
        <w:rPr>
          <w:rFonts w:ascii="Times New Roman" w:hAnsi="Times New Roman" w:cs="Times New Roman"/>
          <w:sz w:val="28"/>
          <w:szCs w:val="28"/>
        </w:rPr>
        <w:t>101,4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450753" w:rsidRPr="00CE16CB">
        <w:rPr>
          <w:rFonts w:ascii="Times New Roman" w:hAnsi="Times New Roman" w:cs="Times New Roman"/>
          <w:sz w:val="28"/>
          <w:szCs w:val="28"/>
        </w:rPr>
        <w:t>Первоначальный</w:t>
      </w:r>
      <w:r w:rsidR="00450753">
        <w:rPr>
          <w:rFonts w:ascii="Times New Roman" w:hAnsi="Times New Roman" w:cs="Times New Roman"/>
          <w:sz w:val="28"/>
          <w:szCs w:val="28"/>
        </w:rPr>
        <w:t xml:space="preserve"> план по налог на имущество был увеличен на 161,0 тыс. рублей, исполнение к первоначальным плановым показателям составило 56,6 процента.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</w:t>
      </w:r>
      <w:r w:rsidR="00450753">
        <w:rPr>
          <w:rFonts w:ascii="Times New Roman" w:hAnsi="Times New Roman" w:cs="Times New Roman"/>
          <w:sz w:val="28"/>
          <w:szCs w:val="28"/>
        </w:rPr>
        <w:t>21</w:t>
      </w:r>
      <w:r w:rsidR="00D414CF">
        <w:rPr>
          <w:rFonts w:ascii="Times New Roman" w:hAnsi="Times New Roman" w:cs="Times New Roman"/>
          <w:sz w:val="28"/>
          <w:szCs w:val="28"/>
        </w:rPr>
        <w:t xml:space="preserve"> го</w:t>
      </w:r>
      <w:r w:rsidR="00C11687">
        <w:rPr>
          <w:rFonts w:ascii="Times New Roman" w:hAnsi="Times New Roman" w:cs="Times New Roman"/>
          <w:sz w:val="28"/>
          <w:szCs w:val="28"/>
        </w:rPr>
        <w:t xml:space="preserve">да – </w:t>
      </w:r>
      <w:r w:rsidR="00450753">
        <w:rPr>
          <w:rFonts w:ascii="Times New Roman" w:hAnsi="Times New Roman" w:cs="Times New Roman"/>
          <w:sz w:val="28"/>
          <w:szCs w:val="28"/>
        </w:rPr>
        <w:t>94,6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30E729E" w14:textId="77125880" w:rsidR="007C750D" w:rsidRDefault="007D557F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414CF">
        <w:rPr>
          <w:rFonts w:ascii="Times New Roman" w:hAnsi="Times New Roman" w:cs="Times New Roman"/>
          <w:sz w:val="28"/>
          <w:szCs w:val="28"/>
        </w:rPr>
        <w:t>2</w:t>
      </w:r>
      <w:r w:rsidR="004507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50753">
        <w:rPr>
          <w:rFonts w:ascii="Times New Roman" w:hAnsi="Times New Roman" w:cs="Times New Roman"/>
          <w:sz w:val="28"/>
          <w:szCs w:val="28"/>
        </w:rPr>
        <w:t>4574,5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0753">
        <w:rPr>
          <w:rFonts w:ascii="Times New Roman" w:hAnsi="Times New Roman" w:cs="Times New Roman"/>
          <w:sz w:val="28"/>
          <w:szCs w:val="28"/>
        </w:rPr>
        <w:t>133,0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450753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50753">
        <w:rPr>
          <w:rFonts w:ascii="Times New Roman" w:hAnsi="Times New Roman" w:cs="Times New Roman"/>
          <w:sz w:val="28"/>
          <w:szCs w:val="28"/>
        </w:rPr>
        <w:t>2314,0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45075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50753">
        <w:rPr>
          <w:rFonts w:ascii="Times New Roman" w:hAnsi="Times New Roman" w:cs="Times New Roman"/>
          <w:sz w:val="28"/>
          <w:szCs w:val="28"/>
        </w:rPr>
        <w:t xml:space="preserve"> 4,1 раза.</w:t>
      </w:r>
    </w:p>
    <w:p w14:paraId="5151098E" w14:textId="77777777" w:rsidR="007C750D" w:rsidRDefault="007C750D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255CA" w14:textId="6C4FED57" w:rsidR="007D557F" w:rsidRDefault="007D557F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4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1F296" w14:textId="14EDB4F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F1996">
        <w:rPr>
          <w:rFonts w:ascii="Times New Roman" w:hAnsi="Times New Roman" w:cs="Times New Roman"/>
          <w:sz w:val="28"/>
          <w:szCs w:val="28"/>
        </w:rPr>
        <w:t>2</w:t>
      </w:r>
      <w:r w:rsidR="004507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</w:t>
      </w:r>
      <w:r w:rsidR="00450753">
        <w:rPr>
          <w:rFonts w:ascii="Times New Roman" w:hAnsi="Times New Roman" w:cs="Times New Roman"/>
          <w:sz w:val="28"/>
          <w:szCs w:val="28"/>
        </w:rPr>
        <w:t>207,1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433EB" w14:textId="4188BE2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450753">
        <w:rPr>
          <w:rFonts w:ascii="Times New Roman" w:hAnsi="Times New Roman" w:cs="Times New Roman"/>
          <w:sz w:val="28"/>
          <w:szCs w:val="28"/>
        </w:rPr>
        <w:t>212,5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45075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450753">
        <w:rPr>
          <w:rFonts w:ascii="Times New Roman" w:hAnsi="Times New Roman" w:cs="Times New Roman"/>
          <w:sz w:val="28"/>
          <w:szCs w:val="28"/>
        </w:rPr>
        <w:t>212,5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88686" w14:textId="4F58AB6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45075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0774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49">
        <w:rPr>
          <w:rFonts w:ascii="Times New Roman" w:hAnsi="Times New Roman" w:cs="Times New Roman"/>
          <w:sz w:val="28"/>
          <w:szCs w:val="28"/>
        </w:rPr>
        <w:t xml:space="preserve">на </w:t>
      </w:r>
      <w:r w:rsidR="00450753">
        <w:rPr>
          <w:rFonts w:ascii="Times New Roman" w:hAnsi="Times New Roman" w:cs="Times New Roman"/>
          <w:sz w:val="28"/>
          <w:szCs w:val="28"/>
        </w:rPr>
        <w:t>9,4</w:t>
      </w:r>
      <w:r w:rsidR="00F07749">
        <w:rPr>
          <w:rFonts w:ascii="Times New Roman" w:hAnsi="Times New Roman" w:cs="Times New Roman"/>
          <w:sz w:val="28"/>
          <w:szCs w:val="28"/>
        </w:rPr>
        <w:t>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50753">
        <w:rPr>
          <w:rFonts w:ascii="Times New Roman" w:hAnsi="Times New Roman" w:cs="Times New Roman"/>
          <w:sz w:val="28"/>
          <w:szCs w:val="28"/>
        </w:rPr>
        <w:t>22,0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BFD0" w14:textId="10618556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бюджетов других уровней в общем объеме доходов поселения в 20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450753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субвенции –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EAA74CC" w14:textId="38DADC3D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</w:t>
      </w:r>
      <w:r w:rsidR="00E74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FC1B3" w14:textId="05D0B228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bookmarkStart w:id="3" w:name="_Hlk127459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поселения на осуществление полномочий по первичному воинскому учету</w:t>
      </w:r>
      <w:r w:rsidR="00E87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75DCC5" w14:textId="51C229AB" w:rsidR="00E51CED" w:rsidRDefault="00E8783A" w:rsidP="00E8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в сумме 69,9 тыс. рублей,</w:t>
      </w:r>
      <w:r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объема.</w:t>
      </w:r>
    </w:p>
    <w:p w14:paraId="20C57477" w14:textId="77777777" w:rsidR="00AD7C11" w:rsidRDefault="00AD7C11" w:rsidP="00E87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33BF" w14:textId="2E0E7C34" w:rsidR="007D557F" w:rsidRPr="0006680E" w:rsidRDefault="007D557F" w:rsidP="00E8783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0E">
        <w:rPr>
          <w:rFonts w:ascii="Times New Roman" w:hAnsi="Times New Roman" w:cs="Times New Roman"/>
          <w:b/>
          <w:sz w:val="28"/>
          <w:szCs w:val="28"/>
        </w:rPr>
        <w:t>Анализ исполнения расходов</w:t>
      </w:r>
      <w:r w:rsidR="00E74C4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06680E">
        <w:rPr>
          <w:rFonts w:ascii="Times New Roman" w:hAnsi="Times New Roman" w:cs="Times New Roman"/>
          <w:b/>
          <w:sz w:val="28"/>
          <w:szCs w:val="28"/>
        </w:rPr>
        <w:t>.</w:t>
      </w:r>
    </w:p>
    <w:p w14:paraId="72D4F030" w14:textId="003C82E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6627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 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8B09A2">
        <w:rPr>
          <w:rFonts w:ascii="Times New Roman" w:hAnsi="Times New Roman" w:cs="Times New Roman"/>
          <w:sz w:val="28"/>
          <w:szCs w:val="28"/>
        </w:rPr>
        <w:t>4653,5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8B09A2">
        <w:rPr>
          <w:rFonts w:ascii="Times New Roman" w:hAnsi="Times New Roman" w:cs="Times New Roman"/>
          <w:sz w:val="28"/>
          <w:szCs w:val="28"/>
        </w:rPr>
        <w:t>2678,4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2C66">
        <w:rPr>
          <w:rFonts w:ascii="Times New Roman" w:hAnsi="Times New Roman" w:cs="Times New Roman"/>
          <w:sz w:val="28"/>
          <w:szCs w:val="28"/>
        </w:rPr>
        <w:t xml:space="preserve">в </w:t>
      </w:r>
      <w:r w:rsidR="00301C25">
        <w:rPr>
          <w:rFonts w:ascii="Times New Roman" w:hAnsi="Times New Roman" w:cs="Times New Roman"/>
          <w:sz w:val="28"/>
          <w:szCs w:val="28"/>
        </w:rPr>
        <w:t>2,</w:t>
      </w:r>
      <w:r w:rsidR="008B09A2">
        <w:rPr>
          <w:rFonts w:ascii="Times New Roman" w:hAnsi="Times New Roman" w:cs="Times New Roman"/>
          <w:sz w:val="28"/>
          <w:szCs w:val="28"/>
        </w:rPr>
        <w:t>4</w:t>
      </w:r>
      <w:r w:rsidR="00F62C66">
        <w:rPr>
          <w:rFonts w:ascii="Times New Roman" w:hAnsi="Times New Roman" w:cs="Times New Roman"/>
          <w:sz w:val="28"/>
          <w:szCs w:val="28"/>
        </w:rPr>
        <w:t xml:space="preserve"> раз</w:t>
      </w:r>
      <w:r w:rsidR="003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05945664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</w:t>
      </w:r>
      <w:r w:rsidR="008B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B09A2">
        <w:rPr>
          <w:rFonts w:ascii="Times New Roman" w:hAnsi="Times New Roman" w:cs="Times New Roman"/>
          <w:sz w:val="28"/>
          <w:szCs w:val="28"/>
        </w:rPr>
        <w:t>3700,8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8B09A2">
        <w:rPr>
          <w:rFonts w:ascii="Times New Roman" w:hAnsi="Times New Roman" w:cs="Times New Roman"/>
          <w:sz w:val="28"/>
          <w:szCs w:val="28"/>
        </w:rPr>
        <w:t>79,5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8B09A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B09A2">
        <w:rPr>
          <w:rFonts w:ascii="Times New Roman" w:hAnsi="Times New Roman" w:cs="Times New Roman"/>
          <w:sz w:val="28"/>
          <w:szCs w:val="28"/>
        </w:rPr>
        <w:t>увеличились</w:t>
      </w:r>
      <w:r w:rsidR="00A21C1F">
        <w:rPr>
          <w:rFonts w:ascii="Times New Roman" w:hAnsi="Times New Roman" w:cs="Times New Roman"/>
          <w:sz w:val="28"/>
          <w:szCs w:val="28"/>
        </w:rPr>
        <w:t xml:space="preserve"> на </w:t>
      </w:r>
      <w:r w:rsidR="008B09A2">
        <w:rPr>
          <w:rFonts w:ascii="Times New Roman" w:hAnsi="Times New Roman" w:cs="Times New Roman"/>
          <w:sz w:val="28"/>
          <w:szCs w:val="28"/>
        </w:rPr>
        <w:t xml:space="preserve">131,8 </w:t>
      </w:r>
      <w:r w:rsidR="00A21C1F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FD3A9" w14:textId="77777777" w:rsidR="008B09A2" w:rsidRDefault="007D557F" w:rsidP="008B09A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09A2">
        <w:rPr>
          <w:rFonts w:ascii="Times New Roman" w:hAnsi="Times New Roman" w:cs="Times New Roman"/>
          <w:sz w:val="28"/>
          <w:szCs w:val="28"/>
        </w:rPr>
        <w:t xml:space="preserve">Динамика исполнения расходной части бюджета за 2018 – 2022 годы представлена в таблице.             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8B09A2" w14:paraId="2A4A05E6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19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7C7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12941C86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04D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775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8B09A2" w14:paraId="4F5F0252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D98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6A5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3700,8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A65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256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8B09A2" w14:paraId="46EB5369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EE8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8F7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56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B31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8B09A2" w14:paraId="3EADB85F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077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F99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864F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13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8B09A2" w14:paraId="1F1FBEB3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E0D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4E3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BF9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28C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8 р.</w:t>
            </w:r>
          </w:p>
        </w:tc>
      </w:tr>
      <w:tr w:rsidR="008B09A2" w14:paraId="0E74F4B9" w14:textId="77777777" w:rsidTr="00C50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AB4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E6A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CD18" w14:textId="77777777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03D6" w14:textId="76E0376E" w:rsidR="008B09A2" w:rsidRDefault="008B09A2" w:rsidP="00C50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14:paraId="0927BE5B" w14:textId="5724AA12" w:rsidR="007D557F" w:rsidRDefault="007D557F" w:rsidP="00E7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</w:t>
      </w:r>
      <w:r w:rsidR="008B0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8B09A2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8B09A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B09A2">
        <w:rPr>
          <w:rFonts w:ascii="Times New Roman" w:hAnsi="Times New Roman" w:cs="Times New Roman"/>
          <w:sz w:val="28"/>
          <w:szCs w:val="28"/>
        </w:rPr>
        <w:t xml:space="preserve"> на 131,8 процента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5C4B94">
        <w:rPr>
          <w:rFonts w:ascii="Times New Roman" w:hAnsi="Times New Roman" w:cs="Times New Roman"/>
          <w:sz w:val="28"/>
          <w:szCs w:val="28"/>
        </w:rPr>
        <w:t>25,7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E6A3F" w14:textId="77777777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5B09C576" w14:textId="30A69EEF" w:rsidR="001B1EF0" w:rsidRDefault="001B1EF0" w:rsidP="001B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2022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1B1EF0" w14:paraId="6EC76759" w14:textId="77777777" w:rsidTr="00C50130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251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F2C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C5D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84EC2F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2021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E8E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1B1EF0" w14:paraId="2A2307AA" w14:textId="77777777" w:rsidTr="00C50130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B265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D0A3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F879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C1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E2D381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194F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28ADB9DA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A4FB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7229014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1B1EF0" w14:paraId="0B13F15B" w14:textId="77777777" w:rsidTr="00C5013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DCCD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685B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2752739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  <w:bookmarkEnd w:id="4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AA0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97B8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7C1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EF8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2D52FE66" w14:textId="77777777" w:rsidTr="00C5013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AB2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FB4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95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BD5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B00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5FE1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68FA984E" w14:textId="77777777" w:rsidTr="00C5013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69B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8970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67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A24E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5B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CFA" w14:textId="4DB3D352" w:rsidR="001B1EF0" w:rsidRDefault="00E74C4C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1EF0" w14:paraId="6C5579EB" w14:textId="77777777" w:rsidTr="00C5013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E158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D438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DE0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2A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9D9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394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493F1728" w14:textId="77777777" w:rsidTr="00C5013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E74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924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AB1E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AD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594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F439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1B1EF0" w14:paraId="31FC1D2D" w14:textId="77777777" w:rsidTr="00C5013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3B51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4779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DDE0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A06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53D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5EE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59DBCE7B" w14:textId="77777777" w:rsidTr="00C5013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064A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0E89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CD0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8BF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16B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B08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227295B0" w14:textId="77777777" w:rsidTr="00C5013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6F3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231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4A71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A652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6663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28F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0682990E" w14:textId="77777777" w:rsidTr="00C5013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3D5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A8CB" w14:textId="77777777" w:rsidR="001B1EF0" w:rsidRDefault="001B1EF0" w:rsidP="00C5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F17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9CD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25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6D01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B1EF0" w14:paraId="7CE8BE03" w14:textId="77777777" w:rsidTr="00C5013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1D2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6EB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3936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9F6B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7456" w14:textId="77777777" w:rsidR="001B1EF0" w:rsidRDefault="001B1EF0" w:rsidP="00C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79,5</w:t>
            </w:r>
          </w:p>
        </w:tc>
      </w:tr>
    </w:tbl>
    <w:p w14:paraId="07CE70D4" w14:textId="77777777" w:rsidR="001B1EF0" w:rsidRDefault="001B1EF0" w:rsidP="001B1EF0"/>
    <w:p w14:paraId="63C704DA" w14:textId="79B8FED2" w:rsidR="001B1EF0" w:rsidRPr="0000360B" w:rsidRDefault="007D557F" w:rsidP="001B1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1EF0" w:rsidRP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1765,6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  <w:r w:rsidR="001B1E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данному разделу </w:t>
      </w:r>
      <w:r w:rsid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деятельности органов финансового (финансово-бюджетного) надзора.</w:t>
      </w:r>
      <w:r w:rsidR="001B1EF0" w:rsidRPr="001B1EF0">
        <w:rPr>
          <w:rFonts w:ascii="Times New Roman" w:hAnsi="Times New Roman"/>
          <w:sz w:val="28"/>
          <w:szCs w:val="28"/>
        </w:rPr>
        <w:t xml:space="preserve"> </w:t>
      </w:r>
      <w:r w:rsidR="001B1EF0" w:rsidRPr="0000360B">
        <w:rPr>
          <w:rFonts w:ascii="Times New Roman" w:hAnsi="Times New Roman"/>
          <w:sz w:val="28"/>
          <w:szCs w:val="28"/>
        </w:rPr>
        <w:t xml:space="preserve">По разделу отмечено </w:t>
      </w:r>
      <w:r w:rsidR="001B1EF0">
        <w:rPr>
          <w:rFonts w:ascii="Times New Roman" w:hAnsi="Times New Roman"/>
          <w:sz w:val="28"/>
          <w:szCs w:val="28"/>
        </w:rPr>
        <w:t>увеличение</w:t>
      </w:r>
      <w:r w:rsidR="001B1EF0" w:rsidRPr="0000360B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</w:t>
      </w:r>
      <w:r w:rsidR="001B1EF0">
        <w:rPr>
          <w:rFonts w:ascii="Times New Roman" w:hAnsi="Times New Roman"/>
          <w:sz w:val="28"/>
          <w:szCs w:val="28"/>
        </w:rPr>
        <w:t>прошлого</w:t>
      </w:r>
      <w:r w:rsidR="001B1EF0" w:rsidRPr="0000360B">
        <w:rPr>
          <w:rFonts w:ascii="Times New Roman" w:hAnsi="Times New Roman"/>
          <w:sz w:val="28"/>
          <w:szCs w:val="28"/>
        </w:rPr>
        <w:t xml:space="preserve"> года на </w:t>
      </w:r>
      <w:r w:rsidR="001B1EF0">
        <w:rPr>
          <w:rFonts w:ascii="Times New Roman" w:hAnsi="Times New Roman"/>
          <w:sz w:val="28"/>
          <w:szCs w:val="28"/>
        </w:rPr>
        <w:t>1,3</w:t>
      </w:r>
      <w:r w:rsidR="001B1EF0" w:rsidRPr="0000360B">
        <w:rPr>
          <w:rFonts w:ascii="Times New Roman" w:hAnsi="Times New Roman"/>
          <w:sz w:val="28"/>
          <w:szCs w:val="28"/>
        </w:rPr>
        <w:t xml:space="preserve"> процент</w:t>
      </w:r>
      <w:r w:rsidR="001B1EF0">
        <w:rPr>
          <w:rFonts w:ascii="Times New Roman" w:hAnsi="Times New Roman"/>
          <w:sz w:val="28"/>
          <w:szCs w:val="28"/>
        </w:rPr>
        <w:t>а</w:t>
      </w:r>
      <w:r w:rsidR="001B1EF0" w:rsidRPr="0000360B">
        <w:rPr>
          <w:rFonts w:ascii="Times New Roman" w:hAnsi="Times New Roman"/>
          <w:sz w:val="28"/>
          <w:szCs w:val="28"/>
        </w:rPr>
        <w:t>.</w:t>
      </w:r>
    </w:p>
    <w:p w14:paraId="65120FF6" w14:textId="77777777" w:rsidR="001B1EF0" w:rsidRDefault="001B1EF0" w:rsidP="00E74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85D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егосударственные вопросы состоят из следующих подразделов:</w:t>
      </w:r>
    </w:p>
    <w:p w14:paraId="00FB385F" w14:textId="0C376217" w:rsidR="001B1EF0" w:rsidRPr="00171264" w:rsidRDefault="001B1EF0" w:rsidP="001B1E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0102</w:t>
      </w:r>
      <w:r w:rsidRPr="00171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1264">
        <w:rPr>
          <w:rFonts w:ascii="Times New Roman" w:hAnsi="Times New Roman"/>
          <w:bCs/>
          <w:color w:val="000000"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- </w:t>
      </w:r>
      <w:r w:rsidR="00C50130">
        <w:rPr>
          <w:rFonts w:ascii="Times New Roman" w:hAnsi="Times New Roman"/>
          <w:bCs/>
          <w:color w:val="000000"/>
          <w:sz w:val="28"/>
          <w:szCs w:val="28"/>
        </w:rPr>
        <w:t xml:space="preserve">расходы составили </w:t>
      </w:r>
      <w:r>
        <w:rPr>
          <w:rFonts w:ascii="Times New Roman" w:hAnsi="Times New Roman"/>
          <w:bCs/>
          <w:color w:val="000000"/>
          <w:sz w:val="28"/>
          <w:szCs w:val="28"/>
        </w:rPr>
        <w:t>550,1 тыс. ру</w:t>
      </w:r>
      <w:r w:rsidR="00C50130">
        <w:rPr>
          <w:rFonts w:ascii="Times New Roman" w:hAnsi="Times New Roman"/>
          <w:bCs/>
          <w:color w:val="000000"/>
          <w:sz w:val="28"/>
          <w:szCs w:val="28"/>
        </w:rPr>
        <w:t>блей</w:t>
      </w:r>
      <w:r>
        <w:rPr>
          <w:rFonts w:ascii="Times New Roman" w:hAnsi="Times New Roman"/>
          <w:sz w:val="28"/>
          <w:szCs w:val="28"/>
        </w:rPr>
        <w:t>;</w:t>
      </w:r>
    </w:p>
    <w:p w14:paraId="61705218" w14:textId="567FBDDD" w:rsidR="007D557F" w:rsidRDefault="001B1EF0" w:rsidP="001B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0104</w:t>
      </w:r>
      <w:r w:rsidRPr="0000360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Функции Правительства Российской Федерации, высших исполнительных органов государственной власти субъектов Российской Федерации, </w:t>
      </w:r>
      <w:r w:rsidRPr="00851F2C">
        <w:rPr>
          <w:rFonts w:ascii="Times New Roman" w:hAnsi="Times New Roman"/>
          <w:sz w:val="28"/>
          <w:szCs w:val="28"/>
        </w:rPr>
        <w:t xml:space="preserve">местных администраций» - </w:t>
      </w:r>
      <w:r w:rsidR="00C50130">
        <w:rPr>
          <w:rFonts w:ascii="Times New Roman" w:hAnsi="Times New Roman"/>
          <w:sz w:val="28"/>
          <w:szCs w:val="28"/>
        </w:rPr>
        <w:t xml:space="preserve">за отчетный период расходы составили </w:t>
      </w:r>
      <w:r>
        <w:rPr>
          <w:rFonts w:ascii="Times New Roman" w:hAnsi="Times New Roman"/>
          <w:sz w:val="28"/>
          <w:szCs w:val="28"/>
        </w:rPr>
        <w:t>1157,3</w:t>
      </w:r>
      <w:r w:rsidRPr="00851F2C">
        <w:rPr>
          <w:rFonts w:ascii="Times New Roman" w:hAnsi="Times New Roman"/>
          <w:sz w:val="28"/>
          <w:szCs w:val="28"/>
        </w:rPr>
        <w:t xml:space="preserve"> тыс. рублей</w:t>
      </w:r>
      <w:r w:rsidR="00C50130">
        <w:rPr>
          <w:rFonts w:ascii="Times New Roman" w:hAnsi="Times New Roman"/>
          <w:sz w:val="28"/>
          <w:szCs w:val="28"/>
        </w:rPr>
        <w:t>;</w:t>
      </w:r>
    </w:p>
    <w:p w14:paraId="7B7720E4" w14:textId="6860A904" w:rsidR="00C50130" w:rsidRDefault="00C50130" w:rsidP="00C5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0106</w:t>
      </w:r>
      <w:r w:rsidRPr="00707D6B">
        <w:rPr>
          <w:rFonts w:ascii="Times New Roman" w:hAnsi="Times New Roman"/>
          <w:sz w:val="28"/>
          <w:szCs w:val="28"/>
        </w:rPr>
        <w:t xml:space="preserve"> «Обеспечение деятельности финансовых</w:t>
      </w:r>
      <w:r w:rsidRPr="00E966A8">
        <w:rPr>
          <w:rFonts w:ascii="Times New Roman" w:hAnsi="Times New Roman"/>
          <w:sz w:val="28"/>
          <w:szCs w:val="28"/>
        </w:rPr>
        <w:t xml:space="preserve">, налоговых и таможенных органов и органов финансового (финансового - бюджетного) надзора» </w:t>
      </w:r>
      <w:r>
        <w:rPr>
          <w:rFonts w:ascii="Times New Roman" w:hAnsi="Times New Roman"/>
          <w:sz w:val="28"/>
          <w:szCs w:val="28"/>
        </w:rPr>
        <w:t>за отчетный период расходы составили</w:t>
      </w:r>
      <w:r w:rsidRPr="00E966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10,0</w:t>
      </w:r>
      <w:r w:rsidRPr="00E966A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E966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Средства были направлены на реализацию</w:t>
      </w:r>
      <w:r w:rsidRPr="00EC6293">
        <w:rPr>
          <w:rFonts w:ascii="Times New Roman" w:hAnsi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</w:r>
      <w:r>
        <w:rPr>
          <w:rFonts w:ascii="Times New Roman" w:hAnsi="Times New Roman"/>
          <w:sz w:val="28"/>
          <w:szCs w:val="28"/>
        </w:rPr>
        <w:t xml:space="preserve">внешнего и внутреннего </w:t>
      </w:r>
      <w:r w:rsidRPr="00EC6293"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14:paraId="2435D3E0" w14:textId="57301EB0" w:rsidR="00C50130" w:rsidRPr="00C37301" w:rsidRDefault="00C50130" w:rsidP="00C5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0107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7301">
        <w:rPr>
          <w:rFonts w:ascii="Times New Roman" w:hAnsi="Times New Roman"/>
          <w:sz w:val="28"/>
          <w:szCs w:val="28"/>
        </w:rPr>
        <w:t xml:space="preserve">«Обеспечение проведения выборов и референдумов» </w:t>
      </w:r>
      <w:bookmarkStart w:id="5" w:name="_Hlk127528416"/>
      <w:r>
        <w:rPr>
          <w:rFonts w:ascii="Times New Roman" w:hAnsi="Times New Roman"/>
          <w:sz w:val="28"/>
          <w:szCs w:val="28"/>
        </w:rPr>
        <w:t xml:space="preserve">за отчетный период расходы составили </w:t>
      </w:r>
      <w:bookmarkEnd w:id="5"/>
      <w:r>
        <w:rPr>
          <w:rFonts w:ascii="Times New Roman" w:hAnsi="Times New Roman"/>
          <w:sz w:val="28"/>
          <w:szCs w:val="28"/>
        </w:rPr>
        <w:t xml:space="preserve">23,2 тыс. руб. </w:t>
      </w:r>
    </w:p>
    <w:p w14:paraId="400DF465" w14:textId="0225F4E9" w:rsidR="00C50130" w:rsidRPr="00E966A8" w:rsidRDefault="00C50130" w:rsidP="00C501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0111</w:t>
      </w:r>
      <w:r w:rsidRPr="00E966A8">
        <w:rPr>
          <w:rFonts w:ascii="Times New Roman" w:hAnsi="Times New Roman"/>
          <w:sz w:val="28"/>
          <w:szCs w:val="28"/>
        </w:rPr>
        <w:t xml:space="preserve"> «Резервный фонд» кассовое исполнении отсутствует</w:t>
      </w:r>
      <w:r>
        <w:rPr>
          <w:rFonts w:ascii="Times New Roman" w:hAnsi="Times New Roman"/>
          <w:sz w:val="28"/>
          <w:szCs w:val="28"/>
        </w:rPr>
        <w:t>.</w:t>
      </w:r>
      <w:r w:rsidRPr="00E966A8">
        <w:rPr>
          <w:rFonts w:ascii="Times New Roman" w:hAnsi="Times New Roman"/>
          <w:sz w:val="28"/>
          <w:szCs w:val="28"/>
        </w:rPr>
        <w:t xml:space="preserve"> </w:t>
      </w:r>
    </w:p>
    <w:p w14:paraId="72658D1F" w14:textId="62631093" w:rsidR="00C50130" w:rsidRPr="00057366" w:rsidRDefault="00C50130" w:rsidP="00C50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30">
        <w:rPr>
          <w:rFonts w:ascii="Times New Roman" w:hAnsi="Times New Roman"/>
          <w:bCs/>
          <w:i/>
          <w:sz w:val="28"/>
          <w:szCs w:val="28"/>
        </w:rPr>
        <w:t>0113</w:t>
      </w:r>
      <w:r w:rsidRPr="00057366">
        <w:rPr>
          <w:rFonts w:ascii="Times New Roman" w:hAnsi="Times New Roman"/>
          <w:sz w:val="28"/>
          <w:szCs w:val="28"/>
        </w:rPr>
        <w:t xml:space="preserve">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 xml:space="preserve">за отчетный период расходы составили 25,0 тыс. рублей. Данный подраздел </w:t>
      </w:r>
      <w:r w:rsidRPr="00057366">
        <w:rPr>
          <w:rFonts w:ascii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>двумя</w:t>
      </w:r>
      <w:r w:rsidRPr="00057366">
        <w:rPr>
          <w:rFonts w:ascii="Times New Roman" w:hAnsi="Times New Roman"/>
          <w:sz w:val="28"/>
          <w:szCs w:val="28"/>
        </w:rPr>
        <w:t xml:space="preserve"> целевыми статьями:</w:t>
      </w:r>
    </w:p>
    <w:p w14:paraId="3CE3D493" w14:textId="77777777" w:rsidR="00C50130" w:rsidRDefault="00C50130" w:rsidP="00C501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7366">
        <w:rPr>
          <w:rFonts w:ascii="Times New Roman" w:hAnsi="Times New Roman"/>
          <w:i/>
          <w:sz w:val="28"/>
          <w:szCs w:val="28"/>
        </w:rPr>
        <w:t>- целевой статье расходов 01</w:t>
      </w:r>
      <w:r>
        <w:rPr>
          <w:rFonts w:ascii="Times New Roman" w:hAnsi="Times New Roman"/>
          <w:i/>
          <w:sz w:val="28"/>
          <w:szCs w:val="28"/>
        </w:rPr>
        <w:t>4</w:t>
      </w:r>
      <w:r w:rsidRPr="00057366">
        <w:rPr>
          <w:rFonts w:ascii="Times New Roman" w:hAnsi="Times New Roman"/>
          <w:i/>
          <w:sz w:val="28"/>
          <w:szCs w:val="28"/>
        </w:rPr>
        <w:t xml:space="preserve">0080900 «Оценка имущества, признание прав и регулирование отношений муниципальной собственности» </w:t>
      </w:r>
      <w:r w:rsidRPr="00057366">
        <w:rPr>
          <w:rFonts w:ascii="Times New Roman" w:hAnsi="Times New Roman"/>
          <w:sz w:val="28"/>
          <w:szCs w:val="28"/>
        </w:rPr>
        <w:t xml:space="preserve">расходы составили </w:t>
      </w:r>
      <w:r>
        <w:rPr>
          <w:rFonts w:ascii="Times New Roman" w:hAnsi="Times New Roman"/>
          <w:sz w:val="28"/>
          <w:szCs w:val="28"/>
        </w:rPr>
        <w:t>20,0</w:t>
      </w:r>
      <w:r w:rsidRPr="0005736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366">
        <w:rPr>
          <w:rFonts w:ascii="Times New Roman" w:hAnsi="Times New Roman"/>
          <w:sz w:val="28"/>
          <w:szCs w:val="28"/>
        </w:rPr>
        <w:t>(</w:t>
      </w:r>
      <w:r w:rsidRPr="008F7F69">
        <w:rPr>
          <w:rFonts w:ascii="Times New Roman" w:hAnsi="Times New Roman"/>
          <w:sz w:val="28"/>
          <w:szCs w:val="28"/>
        </w:rPr>
        <w:t>подготовка межевого плана на земельный участок и технического плана);</w:t>
      </w:r>
    </w:p>
    <w:p w14:paraId="0B5EDE0D" w14:textId="77777777" w:rsidR="00C50130" w:rsidRPr="00057366" w:rsidRDefault="00C50130" w:rsidP="00C501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7366">
        <w:rPr>
          <w:rFonts w:ascii="Times New Roman" w:hAnsi="Times New Roman"/>
          <w:i/>
          <w:sz w:val="28"/>
          <w:szCs w:val="28"/>
        </w:rPr>
        <w:t>- целевой статье расходов 01</w:t>
      </w:r>
      <w:r>
        <w:rPr>
          <w:rFonts w:ascii="Times New Roman" w:hAnsi="Times New Roman"/>
          <w:i/>
          <w:sz w:val="28"/>
          <w:szCs w:val="28"/>
        </w:rPr>
        <w:t>4</w:t>
      </w:r>
      <w:r w:rsidRPr="00057366">
        <w:rPr>
          <w:rFonts w:ascii="Times New Roman" w:hAnsi="Times New Roman"/>
          <w:i/>
          <w:sz w:val="28"/>
          <w:szCs w:val="28"/>
        </w:rPr>
        <w:t>0084220 «Реализация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поселений»</w:t>
      </w:r>
      <w:r w:rsidRPr="00057366">
        <w:rPr>
          <w:rFonts w:ascii="Times New Roman" w:hAnsi="Times New Roman"/>
          <w:sz w:val="28"/>
          <w:szCs w:val="28"/>
        </w:rPr>
        <w:t xml:space="preserve"> израсходовано за отчетный период 5,0 тыс. рублей - межбюджетные трансферты.</w:t>
      </w:r>
    </w:p>
    <w:p w14:paraId="4B7AC54F" w14:textId="7E52B9A3" w:rsidR="0006680E" w:rsidRDefault="0006680E" w:rsidP="00066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366">
        <w:rPr>
          <w:rFonts w:ascii="Times New Roman" w:hAnsi="Times New Roman"/>
          <w:sz w:val="28"/>
          <w:szCs w:val="28"/>
        </w:rPr>
        <w:t xml:space="preserve">По разделу </w:t>
      </w:r>
      <w:r w:rsidRPr="0006680E">
        <w:rPr>
          <w:rFonts w:ascii="Times New Roman" w:hAnsi="Times New Roman"/>
          <w:bCs/>
          <w:sz w:val="28"/>
          <w:szCs w:val="28"/>
        </w:rPr>
        <w:t>02 «Национальная оборона»</w:t>
      </w:r>
      <w:r w:rsidRPr="00057366">
        <w:rPr>
          <w:rFonts w:ascii="Times New Roman" w:hAnsi="Times New Roman"/>
          <w:sz w:val="28"/>
          <w:szCs w:val="28"/>
        </w:rPr>
        <w:t xml:space="preserve"> расходы бюджета</w:t>
      </w:r>
      <w:r w:rsidRPr="000D3CB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отчетный период </w:t>
      </w:r>
      <w:r w:rsidRPr="000D3CBA">
        <w:rPr>
          <w:rFonts w:ascii="Times New Roman" w:hAnsi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/>
          <w:sz w:val="28"/>
          <w:szCs w:val="28"/>
        </w:rPr>
        <w:t>100,6</w:t>
      </w:r>
      <w:r w:rsidRPr="000D3CBA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100</w:t>
      </w:r>
      <w:r w:rsidRPr="000D3CB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0D3CBA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</w:t>
      </w:r>
      <w:r w:rsidR="00E74C4C">
        <w:rPr>
          <w:rFonts w:ascii="Times New Roman" w:hAnsi="Times New Roman"/>
          <w:sz w:val="28"/>
          <w:szCs w:val="28"/>
        </w:rPr>
        <w:t xml:space="preserve"> 2022</w:t>
      </w:r>
      <w:r w:rsidRPr="000D3CBA">
        <w:rPr>
          <w:rFonts w:ascii="Times New Roman" w:hAnsi="Times New Roman"/>
          <w:sz w:val="28"/>
          <w:szCs w:val="28"/>
        </w:rPr>
        <w:t xml:space="preserve"> год. На оплату труда с начислениями специалиста по первичному воинскому учету было использовано </w:t>
      </w:r>
      <w:r>
        <w:rPr>
          <w:rFonts w:ascii="Times New Roman" w:hAnsi="Times New Roman"/>
          <w:sz w:val="28"/>
          <w:szCs w:val="28"/>
        </w:rPr>
        <w:t>99,3</w:t>
      </w:r>
      <w:r w:rsidRPr="000D3CBA">
        <w:rPr>
          <w:rFonts w:ascii="Times New Roman" w:hAnsi="Times New Roman"/>
          <w:sz w:val="28"/>
          <w:szCs w:val="28"/>
        </w:rPr>
        <w:t xml:space="preserve"> тыс. рублей.  Указанные расходы имеют удельный вес </w:t>
      </w:r>
      <w:r>
        <w:rPr>
          <w:rFonts w:ascii="Times New Roman" w:hAnsi="Times New Roman"/>
          <w:sz w:val="28"/>
          <w:szCs w:val="28"/>
        </w:rPr>
        <w:t>2,7</w:t>
      </w:r>
      <w:r w:rsidRPr="000D3CBA">
        <w:rPr>
          <w:rFonts w:ascii="Times New Roman" w:hAnsi="Times New Roman"/>
          <w:sz w:val="28"/>
          <w:szCs w:val="28"/>
        </w:rPr>
        <w:t xml:space="preserve"> процента в структуре расходов бюджета. Структура раздела представлена одним подразделом - </w:t>
      </w:r>
      <w:r w:rsidRPr="0006680E">
        <w:rPr>
          <w:rFonts w:ascii="Times New Roman" w:hAnsi="Times New Roman"/>
          <w:bCs/>
          <w:i/>
          <w:sz w:val="28"/>
          <w:szCs w:val="28"/>
        </w:rPr>
        <w:t>0203</w:t>
      </w:r>
      <w:r w:rsidRPr="000D3CBA">
        <w:rPr>
          <w:rFonts w:ascii="Times New Roman" w:hAnsi="Times New Roman"/>
          <w:sz w:val="28"/>
          <w:szCs w:val="28"/>
        </w:rPr>
        <w:t xml:space="preserve"> «Мобилизационная и вневойсковая подготовка».</w:t>
      </w:r>
    </w:p>
    <w:p w14:paraId="4105DE0E" w14:textId="08E607D1" w:rsidR="0098545E" w:rsidRPr="0006680E" w:rsidRDefault="0006680E" w:rsidP="00066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5F19">
        <w:rPr>
          <w:rFonts w:ascii="Times New Roman" w:hAnsi="Times New Roman"/>
          <w:sz w:val="28"/>
          <w:szCs w:val="28"/>
        </w:rPr>
        <w:t>о</w:t>
      </w:r>
      <w:r w:rsidRPr="0000360B">
        <w:rPr>
          <w:rFonts w:ascii="Times New Roman" w:hAnsi="Times New Roman"/>
          <w:sz w:val="28"/>
          <w:szCs w:val="28"/>
        </w:rPr>
        <w:t xml:space="preserve"> разделу </w:t>
      </w:r>
      <w:r w:rsidRPr="0006680E">
        <w:rPr>
          <w:rFonts w:ascii="Times New Roman" w:hAnsi="Times New Roman"/>
          <w:bCs/>
          <w:sz w:val="28"/>
          <w:szCs w:val="28"/>
        </w:rPr>
        <w:t>03 «Национальная безопасность и правоохранительная деятельность»</w:t>
      </w:r>
      <w:r w:rsidRPr="0000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период р</w:t>
      </w:r>
      <w:r w:rsidRPr="00705F19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>не производились.</w:t>
      </w:r>
      <w:r w:rsidR="00985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57E00" w14:textId="7788D67E" w:rsidR="0006680E" w:rsidRPr="00D365C3" w:rsidRDefault="007D557F" w:rsidP="00066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04 «Национальная экономика» расходы составили </w:t>
      </w:r>
      <w:r w:rsidR="0006680E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06680E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80E">
        <w:rPr>
          <w:rFonts w:ascii="Times New Roman" w:hAnsi="Times New Roman" w:cs="Times New Roman"/>
          <w:sz w:val="28"/>
          <w:szCs w:val="28"/>
        </w:rPr>
        <w:t>Данный р</w:t>
      </w:r>
      <w:r w:rsidR="0006680E" w:rsidRPr="00D365C3">
        <w:rPr>
          <w:rFonts w:ascii="Times New Roman" w:hAnsi="Times New Roman"/>
          <w:sz w:val="28"/>
          <w:szCs w:val="28"/>
        </w:rPr>
        <w:t xml:space="preserve">аздел представлен </w:t>
      </w:r>
      <w:r w:rsidR="0006680E">
        <w:rPr>
          <w:rFonts w:ascii="Times New Roman" w:hAnsi="Times New Roman"/>
          <w:sz w:val="28"/>
          <w:szCs w:val="28"/>
        </w:rPr>
        <w:t xml:space="preserve">одним </w:t>
      </w:r>
      <w:r w:rsidR="0006680E" w:rsidRPr="00D365C3">
        <w:rPr>
          <w:rFonts w:ascii="Times New Roman" w:hAnsi="Times New Roman"/>
          <w:sz w:val="28"/>
          <w:szCs w:val="28"/>
        </w:rPr>
        <w:t>подраздел</w:t>
      </w:r>
      <w:r w:rsidR="0006680E">
        <w:rPr>
          <w:rFonts w:ascii="Times New Roman" w:hAnsi="Times New Roman"/>
          <w:sz w:val="28"/>
          <w:szCs w:val="28"/>
        </w:rPr>
        <w:t>о</w:t>
      </w:r>
      <w:r w:rsidR="0006680E" w:rsidRPr="00D365C3">
        <w:rPr>
          <w:rFonts w:ascii="Times New Roman" w:hAnsi="Times New Roman"/>
          <w:sz w:val="28"/>
          <w:szCs w:val="28"/>
        </w:rPr>
        <w:t>м:</w:t>
      </w:r>
    </w:p>
    <w:p w14:paraId="33890368" w14:textId="57998EE4" w:rsidR="007D557F" w:rsidRPr="0006680E" w:rsidRDefault="0006680E" w:rsidP="000668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680E">
        <w:rPr>
          <w:rFonts w:ascii="Times New Roman" w:hAnsi="Times New Roman"/>
          <w:bCs/>
          <w:i/>
          <w:sz w:val="28"/>
          <w:szCs w:val="28"/>
        </w:rPr>
        <w:t>0406</w:t>
      </w:r>
      <w:r w:rsidRPr="00D365C3">
        <w:rPr>
          <w:rFonts w:ascii="Times New Roman" w:hAnsi="Times New Roman"/>
          <w:sz w:val="28"/>
          <w:szCs w:val="28"/>
        </w:rPr>
        <w:t xml:space="preserve"> «Водное хозяйство»</w:t>
      </w:r>
      <w:r>
        <w:rPr>
          <w:rFonts w:ascii="Times New Roman" w:hAnsi="Times New Roman"/>
          <w:sz w:val="28"/>
          <w:szCs w:val="28"/>
        </w:rPr>
        <w:t xml:space="preserve"> запланировано на 2022 год 13,9 тыс. рублей.</w:t>
      </w:r>
      <w:r w:rsidRPr="00D36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Израсходовано 13,9 тыс. рублей. </w:t>
      </w:r>
      <w:r w:rsidRPr="00F43EC8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были</w:t>
      </w:r>
      <w:r w:rsidRPr="00F43EC8">
        <w:rPr>
          <w:rFonts w:ascii="Times New Roman" w:hAnsi="Times New Roman"/>
          <w:sz w:val="28"/>
          <w:szCs w:val="28"/>
        </w:rPr>
        <w:t xml:space="preserve"> направлены на страхование гидротехническ</w:t>
      </w:r>
      <w:r>
        <w:rPr>
          <w:rFonts w:ascii="Times New Roman" w:hAnsi="Times New Roman"/>
          <w:sz w:val="28"/>
          <w:szCs w:val="28"/>
        </w:rPr>
        <w:t>ого</w:t>
      </w:r>
      <w:r w:rsidRPr="00F43EC8">
        <w:rPr>
          <w:rFonts w:ascii="Times New Roman" w:hAnsi="Times New Roman"/>
          <w:sz w:val="28"/>
          <w:szCs w:val="28"/>
        </w:rPr>
        <w:t xml:space="preserve"> сооружени</w:t>
      </w:r>
      <w:r>
        <w:rPr>
          <w:rFonts w:ascii="Times New Roman" w:hAnsi="Times New Roman"/>
          <w:sz w:val="28"/>
          <w:szCs w:val="28"/>
        </w:rPr>
        <w:t>я</w:t>
      </w:r>
      <w:r w:rsidRPr="00F43EC8">
        <w:rPr>
          <w:rFonts w:ascii="Times New Roman" w:hAnsi="Times New Roman"/>
          <w:sz w:val="28"/>
          <w:szCs w:val="28"/>
        </w:rPr>
        <w:t>.</w:t>
      </w:r>
    </w:p>
    <w:p w14:paraId="5268CA8C" w14:textId="664DCAF2" w:rsidR="0006680E" w:rsidRPr="00F43EC8" w:rsidRDefault="0006680E" w:rsidP="00066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C8">
        <w:rPr>
          <w:rFonts w:ascii="Times New Roman" w:hAnsi="Times New Roman"/>
          <w:sz w:val="28"/>
          <w:szCs w:val="28"/>
        </w:rPr>
        <w:t xml:space="preserve">По разделу </w:t>
      </w:r>
      <w:r w:rsidRPr="00670C2D">
        <w:rPr>
          <w:rFonts w:ascii="Times New Roman" w:hAnsi="Times New Roman"/>
          <w:bCs/>
          <w:sz w:val="28"/>
          <w:szCs w:val="28"/>
        </w:rPr>
        <w:t xml:space="preserve">05 </w:t>
      </w:r>
      <w:r w:rsidR="00670C2D">
        <w:rPr>
          <w:rFonts w:ascii="Times New Roman" w:hAnsi="Times New Roman"/>
          <w:bCs/>
          <w:sz w:val="28"/>
          <w:szCs w:val="28"/>
        </w:rPr>
        <w:t>«</w:t>
      </w:r>
      <w:r w:rsidRPr="00670C2D">
        <w:rPr>
          <w:rFonts w:ascii="Times New Roman" w:hAnsi="Times New Roman"/>
          <w:bCs/>
          <w:sz w:val="28"/>
          <w:szCs w:val="28"/>
        </w:rPr>
        <w:t>Жилищно-коммунальное хозяйство»</w:t>
      </w:r>
      <w:r w:rsidRPr="00F43EC8">
        <w:rPr>
          <w:rFonts w:ascii="Times New Roman" w:hAnsi="Times New Roman"/>
          <w:sz w:val="28"/>
          <w:szCs w:val="28"/>
        </w:rPr>
        <w:t xml:space="preserve"> расходы бюджета за отчетный период сложились в сумме </w:t>
      </w:r>
      <w:r>
        <w:rPr>
          <w:rFonts w:ascii="Times New Roman" w:hAnsi="Times New Roman"/>
          <w:sz w:val="28"/>
          <w:szCs w:val="28"/>
        </w:rPr>
        <w:t>1688,6</w:t>
      </w:r>
      <w:r w:rsidRPr="00F43EC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45,6</w:t>
      </w:r>
      <w:r w:rsidRPr="00F43EC8">
        <w:rPr>
          <w:rFonts w:ascii="Times New Roman" w:hAnsi="Times New Roman"/>
          <w:sz w:val="28"/>
          <w:szCs w:val="28"/>
        </w:rPr>
        <w:t xml:space="preserve"> </w:t>
      </w:r>
      <w:r w:rsidR="00E74C4C">
        <w:rPr>
          <w:rFonts w:ascii="Times New Roman" w:hAnsi="Times New Roman"/>
          <w:sz w:val="28"/>
          <w:szCs w:val="28"/>
        </w:rPr>
        <w:t>%</w:t>
      </w:r>
      <w:r w:rsidRPr="00F43EC8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росписью.</w:t>
      </w:r>
      <w:r w:rsidRPr="0006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вес расходов в структуре общих расходов бюджета поселения по данному разделу составил 4</w:t>
      </w:r>
      <w:r w:rsidR="00670C2D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</w:t>
      </w:r>
      <w:r w:rsidR="00670C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C8">
        <w:rPr>
          <w:rFonts w:ascii="Times New Roman" w:hAnsi="Times New Roman"/>
          <w:sz w:val="28"/>
          <w:szCs w:val="28"/>
        </w:rPr>
        <w:t xml:space="preserve"> К аналогичному периоду </w:t>
      </w:r>
      <w:r w:rsidR="00670C2D">
        <w:rPr>
          <w:rFonts w:ascii="Times New Roman" w:hAnsi="Times New Roman"/>
          <w:sz w:val="28"/>
          <w:szCs w:val="28"/>
        </w:rPr>
        <w:t>2021</w:t>
      </w:r>
      <w:r w:rsidRPr="00F43EC8">
        <w:rPr>
          <w:rFonts w:ascii="Times New Roman" w:hAnsi="Times New Roman"/>
          <w:sz w:val="28"/>
          <w:szCs w:val="28"/>
        </w:rPr>
        <w:t xml:space="preserve"> года отмечено 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F43EC8">
        <w:rPr>
          <w:rFonts w:ascii="Times New Roman" w:hAnsi="Times New Roman"/>
          <w:sz w:val="28"/>
          <w:szCs w:val="28"/>
        </w:rPr>
        <w:t xml:space="preserve">расходов на </w:t>
      </w:r>
      <w:r>
        <w:rPr>
          <w:rFonts w:ascii="Times New Roman" w:hAnsi="Times New Roman"/>
          <w:sz w:val="28"/>
          <w:szCs w:val="28"/>
        </w:rPr>
        <w:t>15,8</w:t>
      </w:r>
      <w:r w:rsidRPr="00F43EC8">
        <w:rPr>
          <w:rFonts w:ascii="Times New Roman" w:hAnsi="Times New Roman"/>
          <w:sz w:val="28"/>
          <w:szCs w:val="28"/>
        </w:rPr>
        <w:t xml:space="preserve"> </w:t>
      </w:r>
      <w:r w:rsidR="00E74C4C">
        <w:rPr>
          <w:rFonts w:ascii="Times New Roman" w:hAnsi="Times New Roman"/>
          <w:sz w:val="28"/>
          <w:szCs w:val="28"/>
        </w:rPr>
        <w:t>%</w:t>
      </w:r>
      <w:r w:rsidRPr="00F43EC8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850,9</w:t>
      </w:r>
      <w:r w:rsidRPr="00F43EC8">
        <w:rPr>
          <w:rFonts w:ascii="Times New Roman" w:hAnsi="Times New Roman"/>
          <w:sz w:val="28"/>
          <w:szCs w:val="28"/>
        </w:rPr>
        <w:t xml:space="preserve"> тыс. рублей. Расходы представлены </w:t>
      </w:r>
      <w:r w:rsidR="00E74C4C">
        <w:rPr>
          <w:rFonts w:ascii="Times New Roman" w:hAnsi="Times New Roman"/>
          <w:sz w:val="28"/>
          <w:szCs w:val="28"/>
        </w:rPr>
        <w:t>двумя</w:t>
      </w:r>
      <w:r w:rsidRPr="00F43EC8">
        <w:rPr>
          <w:rFonts w:ascii="Times New Roman" w:hAnsi="Times New Roman"/>
          <w:sz w:val="28"/>
          <w:szCs w:val="28"/>
        </w:rPr>
        <w:t xml:space="preserve"> подразделами:</w:t>
      </w:r>
    </w:p>
    <w:p w14:paraId="192F41A4" w14:textId="09F63223" w:rsidR="0006680E" w:rsidRDefault="0006680E" w:rsidP="000668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C2D">
        <w:rPr>
          <w:rFonts w:ascii="Times New Roman" w:hAnsi="Times New Roman"/>
          <w:bCs/>
          <w:i/>
          <w:sz w:val="28"/>
          <w:szCs w:val="28"/>
        </w:rPr>
        <w:t>0501</w:t>
      </w:r>
      <w:r w:rsidRPr="00F43EC8">
        <w:rPr>
          <w:rFonts w:ascii="Times New Roman" w:hAnsi="Times New Roman"/>
          <w:sz w:val="28"/>
          <w:szCs w:val="28"/>
        </w:rPr>
        <w:t xml:space="preserve"> «Жилищное хозяйство» кассовое исполнение расходов составило </w:t>
      </w:r>
      <w:r>
        <w:rPr>
          <w:rFonts w:ascii="Times New Roman" w:hAnsi="Times New Roman"/>
          <w:sz w:val="28"/>
          <w:szCs w:val="28"/>
        </w:rPr>
        <w:t>54,9</w:t>
      </w:r>
      <w:r w:rsidRPr="00F43EC8">
        <w:rPr>
          <w:rFonts w:ascii="Times New Roman" w:hAnsi="Times New Roman"/>
          <w:sz w:val="28"/>
          <w:szCs w:val="28"/>
        </w:rPr>
        <w:t xml:space="preserve"> тыс. рублей</w:t>
      </w:r>
      <w:r w:rsidR="00670C2D">
        <w:rPr>
          <w:rFonts w:ascii="Times New Roman" w:hAnsi="Times New Roman"/>
          <w:sz w:val="28"/>
          <w:szCs w:val="28"/>
        </w:rPr>
        <w:t>;</w:t>
      </w:r>
      <w:r w:rsidRPr="00F43EC8">
        <w:rPr>
          <w:rFonts w:ascii="Times New Roman" w:hAnsi="Times New Roman"/>
          <w:sz w:val="28"/>
          <w:szCs w:val="28"/>
        </w:rPr>
        <w:t xml:space="preserve"> </w:t>
      </w:r>
    </w:p>
    <w:p w14:paraId="2755864A" w14:textId="44707E13" w:rsidR="0006680E" w:rsidRDefault="0006680E" w:rsidP="0067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2D">
        <w:rPr>
          <w:rFonts w:ascii="Times New Roman" w:hAnsi="Times New Roman"/>
          <w:bCs/>
          <w:i/>
          <w:sz w:val="28"/>
          <w:szCs w:val="28"/>
        </w:rPr>
        <w:t>0503</w:t>
      </w:r>
      <w:r w:rsidRPr="00D1564B">
        <w:rPr>
          <w:rFonts w:ascii="Times New Roman" w:hAnsi="Times New Roman"/>
          <w:sz w:val="28"/>
          <w:szCs w:val="28"/>
        </w:rPr>
        <w:t xml:space="preserve"> «Благоустройство» расходы составили </w:t>
      </w:r>
      <w:r>
        <w:rPr>
          <w:rFonts w:ascii="Times New Roman" w:hAnsi="Times New Roman"/>
          <w:sz w:val="28"/>
          <w:szCs w:val="28"/>
        </w:rPr>
        <w:t>1633,7</w:t>
      </w:r>
      <w:r w:rsidRPr="00D1564B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63,2</w:t>
      </w:r>
      <w:r w:rsidRPr="00D1564B">
        <w:rPr>
          <w:rFonts w:ascii="Times New Roman" w:hAnsi="Times New Roman"/>
          <w:sz w:val="28"/>
          <w:szCs w:val="28"/>
        </w:rPr>
        <w:t xml:space="preserve"> </w:t>
      </w:r>
      <w:r w:rsidR="00E74C4C">
        <w:rPr>
          <w:rFonts w:ascii="Times New Roman" w:hAnsi="Times New Roman"/>
          <w:sz w:val="28"/>
          <w:szCs w:val="28"/>
        </w:rPr>
        <w:t>%</w:t>
      </w:r>
      <w:r w:rsidRPr="00D1564B">
        <w:rPr>
          <w:rFonts w:ascii="Times New Roman" w:hAnsi="Times New Roman"/>
          <w:sz w:val="28"/>
          <w:szCs w:val="28"/>
        </w:rPr>
        <w:t xml:space="preserve"> к уточненной бюджетной росписи. </w:t>
      </w:r>
    </w:p>
    <w:p w14:paraId="7FFE6AF2" w14:textId="17479CC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«Образование» средства в сумме </w:t>
      </w:r>
      <w:r w:rsidR="00C11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5E59CA16" w14:textId="2A3E9FEA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4278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42787C">
        <w:rPr>
          <w:rFonts w:ascii="Times New Roman" w:hAnsi="Times New Roman" w:cs="Times New Roman"/>
          <w:sz w:val="28"/>
          <w:szCs w:val="28"/>
        </w:rPr>
        <w:t>2</w:t>
      </w:r>
      <w:r w:rsidR="00670C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42787C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5AA97B8" w14:textId="208700C1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670C2D">
        <w:rPr>
          <w:rFonts w:ascii="Times New Roman" w:hAnsi="Times New Roman" w:cs="Times New Roman"/>
          <w:sz w:val="28"/>
          <w:szCs w:val="28"/>
        </w:rPr>
        <w:t>72,1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0C2D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010EFD" w14:textId="4E267051" w:rsidR="007C750D" w:rsidRDefault="007D557F" w:rsidP="00425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670C2D">
        <w:rPr>
          <w:rFonts w:ascii="Times New Roman" w:hAnsi="Times New Roman" w:cs="Times New Roman"/>
          <w:sz w:val="28"/>
          <w:szCs w:val="28"/>
        </w:rPr>
        <w:t>4</w:t>
      </w:r>
      <w:r w:rsidR="00C113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33AFABB1" w14:textId="77777777" w:rsidR="00AD7C11" w:rsidRDefault="00AD7C11" w:rsidP="00425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3C24EF" w14:textId="532662D9" w:rsidR="007D557F" w:rsidRDefault="00670C2D" w:rsidP="00670C2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557F" w:rsidRPr="0064293E">
        <w:rPr>
          <w:rFonts w:ascii="Times New Roman" w:hAnsi="Times New Roman" w:cs="Times New Roman"/>
          <w:b/>
          <w:sz w:val="28"/>
          <w:szCs w:val="28"/>
        </w:rPr>
        <w:t>Анализ</w:t>
      </w:r>
      <w:r w:rsidR="007D557F" w:rsidRPr="00A4165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 w:rsidR="007D557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 w:rsidR="007D557F">
        <w:rPr>
          <w:rFonts w:ascii="Times New Roman" w:hAnsi="Times New Roman" w:cs="Times New Roman"/>
          <w:b/>
          <w:sz w:val="28"/>
          <w:szCs w:val="28"/>
        </w:rPr>
        <w:t>.</w:t>
      </w:r>
    </w:p>
    <w:p w14:paraId="4861B5D2" w14:textId="74D9073B" w:rsidR="007D557F" w:rsidRDefault="007D557F" w:rsidP="00E74C4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9C4825">
        <w:rPr>
          <w:rFonts w:ascii="Times New Roman" w:hAnsi="Times New Roman" w:cs="Times New Roman"/>
          <w:sz w:val="28"/>
          <w:szCs w:val="28"/>
        </w:rPr>
        <w:t>2</w:t>
      </w:r>
      <w:r w:rsidR="00670C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4E9A02BE" w14:textId="481361AE" w:rsidR="004254B8" w:rsidRPr="004254B8" w:rsidRDefault="00AE7DF0" w:rsidP="0042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57F">
        <w:rPr>
          <w:rFonts w:ascii="Times New Roman" w:hAnsi="Times New Roman" w:cs="Times New Roman"/>
          <w:sz w:val="28"/>
          <w:szCs w:val="28"/>
        </w:rPr>
        <w:t xml:space="preserve">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CC30A2">
        <w:rPr>
          <w:rFonts w:ascii="Times New Roman" w:eastAsia="Calibri" w:hAnsi="Times New Roman" w:cs="Times New Roman"/>
          <w:sz w:val="28"/>
          <w:szCs w:val="28"/>
        </w:rPr>
        <w:t>Пеклинско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="007D557F"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70C2D">
        <w:rPr>
          <w:rFonts w:ascii="Times New Roman" w:eastAsia="Calibri" w:hAnsi="Times New Roman" w:cs="Times New Roman"/>
          <w:sz w:val="28"/>
          <w:szCs w:val="28"/>
        </w:rPr>
        <w:t>2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70C2D">
        <w:rPr>
          <w:rFonts w:ascii="Times New Roman" w:eastAsia="Calibri" w:hAnsi="Times New Roman" w:cs="Times New Roman"/>
          <w:sz w:val="28"/>
          <w:szCs w:val="28"/>
        </w:rPr>
        <w:t>4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  <w:r w:rsidR="004254B8">
        <w:rPr>
          <w:rFonts w:ascii="Times New Roman" w:hAnsi="Times New Roman" w:cs="Times New Roman"/>
          <w:sz w:val="28"/>
          <w:szCs w:val="28"/>
        </w:rPr>
        <w:t xml:space="preserve"> </w:t>
      </w:r>
      <w:r w:rsidR="00207A5C" w:rsidRPr="00207A5C">
        <w:rPr>
          <w:rFonts w:ascii="Times New Roman" w:hAnsi="Times New Roman" w:cs="Times New Roman"/>
          <w:bCs/>
          <w:sz w:val="28"/>
          <w:szCs w:val="28"/>
        </w:rPr>
        <w:t xml:space="preserve">Программа утверждена Постановлением </w:t>
      </w:r>
      <w:proofErr w:type="spellStart"/>
      <w:r w:rsidR="00207A5C" w:rsidRPr="00207A5C">
        <w:rPr>
          <w:rFonts w:ascii="Times New Roman" w:hAnsi="Times New Roman" w:cs="Times New Roman"/>
          <w:bCs/>
          <w:sz w:val="28"/>
          <w:szCs w:val="28"/>
        </w:rPr>
        <w:t>Пеклинской</w:t>
      </w:r>
      <w:proofErr w:type="spellEnd"/>
      <w:r w:rsidR="00207A5C" w:rsidRPr="00207A5C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 </w:t>
      </w:r>
      <w:r w:rsidR="00670C2D">
        <w:rPr>
          <w:rFonts w:ascii="Times New Roman" w:hAnsi="Times New Roman"/>
          <w:sz w:val="28"/>
          <w:szCs w:val="28"/>
        </w:rPr>
        <w:t>23</w:t>
      </w:r>
      <w:r w:rsidR="00670C2D" w:rsidRPr="002C2620">
        <w:rPr>
          <w:rFonts w:ascii="Times New Roman" w:hAnsi="Times New Roman"/>
          <w:sz w:val="28"/>
          <w:szCs w:val="28"/>
        </w:rPr>
        <w:t>.12.202</w:t>
      </w:r>
      <w:r w:rsidR="00670C2D">
        <w:rPr>
          <w:rFonts w:ascii="Times New Roman" w:hAnsi="Times New Roman"/>
          <w:sz w:val="28"/>
          <w:szCs w:val="28"/>
        </w:rPr>
        <w:t>1</w:t>
      </w:r>
      <w:r w:rsidR="00670C2D" w:rsidRPr="002C2620">
        <w:rPr>
          <w:rFonts w:ascii="Times New Roman" w:hAnsi="Times New Roman"/>
          <w:sz w:val="28"/>
          <w:szCs w:val="28"/>
        </w:rPr>
        <w:t xml:space="preserve"> года № </w:t>
      </w:r>
      <w:r w:rsidR="00670C2D">
        <w:rPr>
          <w:rFonts w:ascii="Times New Roman" w:hAnsi="Times New Roman"/>
          <w:sz w:val="28"/>
          <w:szCs w:val="28"/>
        </w:rPr>
        <w:t>44</w:t>
      </w:r>
      <w:r w:rsidR="00425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4B8" w:rsidRPr="002C2620">
        <w:rPr>
          <w:rFonts w:ascii="Times New Roman" w:hAnsi="Times New Roman"/>
          <w:sz w:val="28"/>
          <w:szCs w:val="28"/>
        </w:rPr>
        <w:t>с общим объемом финансирования на 202</w:t>
      </w:r>
      <w:r w:rsidR="004254B8">
        <w:rPr>
          <w:rFonts w:ascii="Times New Roman" w:hAnsi="Times New Roman"/>
          <w:sz w:val="28"/>
          <w:szCs w:val="28"/>
        </w:rPr>
        <w:t>2</w:t>
      </w:r>
      <w:r w:rsidR="004254B8" w:rsidRPr="002C2620">
        <w:rPr>
          <w:rFonts w:ascii="Times New Roman" w:hAnsi="Times New Roman"/>
          <w:sz w:val="28"/>
          <w:szCs w:val="28"/>
        </w:rPr>
        <w:t xml:space="preserve"> год </w:t>
      </w:r>
      <w:r w:rsidR="004254B8">
        <w:rPr>
          <w:rFonts w:ascii="Times New Roman" w:hAnsi="Times New Roman"/>
          <w:sz w:val="28"/>
          <w:szCs w:val="28"/>
        </w:rPr>
        <w:t>1965,1</w:t>
      </w:r>
      <w:r w:rsidR="004254B8" w:rsidRPr="002C2620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4254B8">
        <w:rPr>
          <w:rFonts w:ascii="Times New Roman" w:hAnsi="Times New Roman"/>
          <w:sz w:val="28"/>
          <w:szCs w:val="28"/>
        </w:rPr>
        <w:t>1870,0</w:t>
      </w:r>
      <w:r w:rsidR="004254B8" w:rsidRPr="002C2620">
        <w:rPr>
          <w:rFonts w:ascii="Times New Roman" w:hAnsi="Times New Roman"/>
          <w:sz w:val="28"/>
          <w:szCs w:val="28"/>
        </w:rPr>
        <w:t xml:space="preserve"> тыс. рублей средства местного бюджета и </w:t>
      </w:r>
      <w:r w:rsidR="004254B8">
        <w:rPr>
          <w:rFonts w:ascii="Times New Roman" w:hAnsi="Times New Roman"/>
          <w:sz w:val="28"/>
          <w:szCs w:val="28"/>
        </w:rPr>
        <w:t>95,1</w:t>
      </w:r>
      <w:r w:rsidR="004254B8" w:rsidRPr="002C2620">
        <w:rPr>
          <w:rFonts w:ascii="Times New Roman" w:hAnsi="Times New Roman"/>
          <w:sz w:val="28"/>
          <w:szCs w:val="28"/>
        </w:rPr>
        <w:t xml:space="preserve"> тыс. рублей поступления из областного бюджета.</w:t>
      </w:r>
    </w:p>
    <w:p w14:paraId="055799BA" w14:textId="640926E8" w:rsidR="004254B8" w:rsidRPr="00550FC2" w:rsidRDefault="004254B8" w:rsidP="00550FC2">
      <w:pPr>
        <w:pStyle w:val="ad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 w:rsidRPr="00485D1C">
        <w:rPr>
          <w:sz w:val="28"/>
          <w:szCs w:val="28"/>
        </w:rPr>
        <w:t xml:space="preserve">В течение отчетного периода в Постановление </w:t>
      </w:r>
      <w:r>
        <w:rPr>
          <w:sz w:val="28"/>
          <w:szCs w:val="28"/>
        </w:rPr>
        <w:t>2</w:t>
      </w:r>
      <w:r w:rsidRPr="00485D1C">
        <w:rPr>
          <w:sz w:val="28"/>
          <w:szCs w:val="28"/>
        </w:rPr>
        <w:t xml:space="preserve"> раза вносились изменения (№</w:t>
      </w:r>
      <w:r>
        <w:rPr>
          <w:sz w:val="28"/>
          <w:szCs w:val="28"/>
        </w:rPr>
        <w:t xml:space="preserve"> 3</w:t>
      </w:r>
      <w:r w:rsidRPr="00485D1C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485D1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85D1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85D1C">
        <w:rPr>
          <w:sz w:val="28"/>
          <w:szCs w:val="28"/>
        </w:rPr>
        <w:t>г.; №</w:t>
      </w:r>
      <w:r w:rsidR="00550FC2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Pr="00485D1C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485D1C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485D1C">
        <w:rPr>
          <w:sz w:val="28"/>
          <w:szCs w:val="28"/>
        </w:rPr>
        <w:t>г.)</w:t>
      </w:r>
      <w:r w:rsidR="00550FC2">
        <w:rPr>
          <w:rFonts w:eastAsia="Calibri"/>
          <w:i/>
          <w:iCs/>
          <w:sz w:val="28"/>
          <w:szCs w:val="28"/>
        </w:rPr>
        <w:t xml:space="preserve">  </w:t>
      </w:r>
      <w:r w:rsidRPr="00485D1C">
        <w:rPr>
          <w:sz w:val="28"/>
          <w:szCs w:val="28"/>
        </w:rPr>
        <w:t>С учетом изменений общий объем финансирования на 202</w:t>
      </w:r>
      <w:r>
        <w:rPr>
          <w:sz w:val="28"/>
          <w:szCs w:val="28"/>
        </w:rPr>
        <w:t>2</w:t>
      </w:r>
      <w:r w:rsidRPr="00485D1C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4630,3</w:t>
      </w:r>
      <w:r w:rsidRPr="00485D1C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4529,7</w:t>
      </w:r>
      <w:r w:rsidRPr="00485D1C">
        <w:rPr>
          <w:sz w:val="28"/>
          <w:szCs w:val="28"/>
        </w:rPr>
        <w:t xml:space="preserve"> тыс. рублей средства местного бюджета и </w:t>
      </w:r>
      <w:r>
        <w:rPr>
          <w:sz w:val="28"/>
          <w:szCs w:val="28"/>
        </w:rPr>
        <w:t>100,6</w:t>
      </w:r>
      <w:r w:rsidRPr="00485D1C">
        <w:rPr>
          <w:sz w:val="28"/>
          <w:szCs w:val="28"/>
        </w:rPr>
        <w:t xml:space="preserve"> тыс. рублей поступления из областного бюджета.</w:t>
      </w:r>
    </w:p>
    <w:p w14:paraId="0CB121FB" w14:textId="33A2A017" w:rsidR="004254B8" w:rsidRPr="00274FD0" w:rsidRDefault="004254B8" w:rsidP="004254B8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274FD0">
        <w:rPr>
          <w:rFonts w:ascii="Times New Roman" w:hAnsi="Times New Roman"/>
          <w:sz w:val="28"/>
          <w:szCs w:val="28"/>
        </w:rPr>
        <w:t xml:space="preserve">параметров бюджета к первоначально утвержденным значениям составило </w:t>
      </w:r>
      <w:r>
        <w:rPr>
          <w:rFonts w:ascii="Times New Roman" w:hAnsi="Times New Roman"/>
          <w:sz w:val="28"/>
          <w:szCs w:val="28"/>
        </w:rPr>
        <w:t>6,6</w:t>
      </w:r>
      <w:r w:rsidRPr="00274FD0">
        <w:rPr>
          <w:rFonts w:ascii="Times New Roman" w:hAnsi="Times New Roman"/>
          <w:sz w:val="28"/>
          <w:szCs w:val="28"/>
        </w:rPr>
        <w:t xml:space="preserve"> </w:t>
      </w:r>
      <w:r w:rsidR="00E74C4C">
        <w:rPr>
          <w:rFonts w:ascii="Times New Roman" w:hAnsi="Times New Roman"/>
          <w:sz w:val="28"/>
          <w:szCs w:val="28"/>
        </w:rPr>
        <w:t>%</w:t>
      </w:r>
      <w:r w:rsidRPr="00274FD0">
        <w:rPr>
          <w:rFonts w:ascii="Times New Roman" w:hAnsi="Times New Roman"/>
          <w:sz w:val="28"/>
          <w:szCs w:val="28"/>
        </w:rPr>
        <w:t xml:space="preserve"> или на </w:t>
      </w:r>
      <w:r>
        <w:rPr>
          <w:rFonts w:ascii="Times New Roman" w:hAnsi="Times New Roman"/>
          <w:sz w:val="28"/>
          <w:szCs w:val="28"/>
        </w:rPr>
        <w:t>2665,2</w:t>
      </w:r>
      <w:r w:rsidRPr="00274FD0">
        <w:rPr>
          <w:rFonts w:ascii="Times New Roman" w:hAnsi="Times New Roman"/>
          <w:sz w:val="28"/>
          <w:szCs w:val="28"/>
        </w:rPr>
        <w:t xml:space="preserve"> тыс. рублей.</w:t>
      </w:r>
    </w:p>
    <w:p w14:paraId="35FBCCFF" w14:textId="0AD4D576" w:rsidR="007A2798" w:rsidRPr="004254B8" w:rsidRDefault="004254B8" w:rsidP="004254B8">
      <w:pPr>
        <w:spacing w:after="0" w:line="240" w:lineRule="auto"/>
        <w:ind w:firstLine="646"/>
        <w:jc w:val="both"/>
        <w:rPr>
          <w:rFonts w:ascii="Times New Roman" w:hAnsi="Times New Roman"/>
          <w:sz w:val="28"/>
          <w:szCs w:val="28"/>
        </w:rPr>
      </w:pPr>
      <w:r w:rsidRPr="00274FD0">
        <w:rPr>
          <w:rFonts w:ascii="Times New Roman" w:hAnsi="Times New Roman"/>
          <w:sz w:val="28"/>
          <w:szCs w:val="28"/>
        </w:rPr>
        <w:tab/>
        <w:t xml:space="preserve">За отчетный период расходы муниципальной программы исполнены на </w:t>
      </w:r>
      <w:r>
        <w:rPr>
          <w:rFonts w:ascii="Times New Roman" w:hAnsi="Times New Roman"/>
          <w:sz w:val="28"/>
          <w:szCs w:val="28"/>
        </w:rPr>
        <w:t>3677,6</w:t>
      </w:r>
      <w:r w:rsidRPr="00274FD0">
        <w:rPr>
          <w:rFonts w:ascii="Times New Roman" w:hAnsi="Times New Roman"/>
          <w:sz w:val="28"/>
          <w:szCs w:val="28"/>
        </w:rPr>
        <w:t xml:space="preserve"> тыс. рублей</w:t>
      </w:r>
      <w:r w:rsidR="00E74C4C">
        <w:rPr>
          <w:rFonts w:ascii="Times New Roman" w:hAnsi="Times New Roman"/>
          <w:sz w:val="28"/>
          <w:szCs w:val="28"/>
        </w:rPr>
        <w:t>, ч</w:t>
      </w:r>
      <w:r w:rsidRPr="00274FD0">
        <w:rPr>
          <w:rFonts w:ascii="Times New Roman" w:hAnsi="Times New Roman"/>
          <w:sz w:val="28"/>
          <w:szCs w:val="28"/>
        </w:rPr>
        <w:t xml:space="preserve">то составляет </w:t>
      </w:r>
      <w:r>
        <w:rPr>
          <w:rFonts w:ascii="Times New Roman" w:hAnsi="Times New Roman"/>
          <w:sz w:val="28"/>
          <w:szCs w:val="28"/>
        </w:rPr>
        <w:t xml:space="preserve">79,4 </w:t>
      </w:r>
      <w:r w:rsidR="00E74C4C">
        <w:rPr>
          <w:rFonts w:ascii="Times New Roman" w:hAnsi="Times New Roman"/>
          <w:sz w:val="28"/>
          <w:szCs w:val="28"/>
        </w:rPr>
        <w:t>%</w:t>
      </w:r>
      <w:r w:rsidRPr="00274FD0">
        <w:rPr>
          <w:rFonts w:ascii="Times New Roman" w:hAnsi="Times New Roman"/>
          <w:sz w:val="28"/>
          <w:szCs w:val="28"/>
        </w:rPr>
        <w:t xml:space="preserve"> годового плана.</w:t>
      </w:r>
      <w:r w:rsidR="007D557F">
        <w:rPr>
          <w:rFonts w:ascii="Times New Roman" w:hAnsi="Times New Roman" w:cs="Times New Roman"/>
          <w:sz w:val="28"/>
          <w:szCs w:val="28"/>
        </w:rPr>
        <w:tab/>
      </w:r>
    </w:p>
    <w:p w14:paraId="6FCAEC89" w14:textId="77777777" w:rsidR="00216804" w:rsidRDefault="00216804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Пеклинская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70C06FBF" w14:textId="4DF42A51" w:rsidR="00216804" w:rsidRPr="00670C2D" w:rsidRDefault="00216804" w:rsidP="00670C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tbl>
      <w:tblPr>
        <w:tblW w:w="48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098"/>
        <w:gridCol w:w="1426"/>
        <w:gridCol w:w="1412"/>
        <w:gridCol w:w="1024"/>
      </w:tblGrid>
      <w:tr w:rsidR="00A43CFB" w:rsidRPr="00D61739" w14:paraId="7CCBCA0A" w14:textId="77777777" w:rsidTr="00371F43">
        <w:trPr>
          <w:cantSplit/>
          <w:trHeight w:val="300"/>
          <w:tblHeader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E242" w14:textId="77777777" w:rsidR="00A43CFB" w:rsidRPr="00E74C4C" w:rsidRDefault="00A43CFB" w:rsidP="004E32F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8CC" w14:textId="6760FE1A" w:rsidR="00A43CFB" w:rsidRPr="00E74C4C" w:rsidRDefault="00A43CFB" w:rsidP="004E32F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</w:t>
            </w:r>
            <w:r w:rsidR="004254B8"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3424" w14:textId="584EC49E" w:rsidR="00A43CFB" w:rsidRPr="00E74C4C" w:rsidRDefault="00A43CFB" w:rsidP="004E32F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202</w:t>
            </w:r>
            <w:r w:rsidR="00371F43"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0E3C" w14:textId="3C82DE7C" w:rsidR="00A43CFB" w:rsidRPr="00E74C4C" w:rsidRDefault="00A43CFB" w:rsidP="004E32F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202</w:t>
            </w:r>
            <w:r w:rsidR="00371F43"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CB6" w14:textId="039E08C0" w:rsidR="00A43CFB" w:rsidRPr="00E74C4C" w:rsidRDefault="00A43CFB" w:rsidP="004E32F5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исп.</w:t>
            </w:r>
            <w:r w:rsidR="00371F43"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ут.пл</w:t>
            </w:r>
            <w:proofErr w:type="spellEnd"/>
            <w:r w:rsidRPr="00E74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43CFB" w:rsidRPr="00E74C4C" w14:paraId="5D76B6DC" w14:textId="77777777" w:rsidTr="00371F43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2DF5D" w14:textId="09A559AF" w:rsidR="00A43CFB" w:rsidRPr="00E74C4C" w:rsidRDefault="00A43CFB" w:rsidP="004E32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Реализация полномочий </w:t>
            </w:r>
            <w:proofErr w:type="spellStart"/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Пеклинского</w:t>
            </w:r>
            <w:proofErr w:type="spellEnd"/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670C2D"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670C2D"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C4D5" w14:textId="01CF354E" w:rsidR="00A43CFB" w:rsidRPr="00E74C4C" w:rsidRDefault="004254B8" w:rsidP="004E32F5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F53F" w14:textId="4DDA327C" w:rsidR="00A43CFB" w:rsidRPr="00E74C4C" w:rsidRDefault="004254B8" w:rsidP="004E32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4630,3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51DF" w14:textId="2FA82F31" w:rsidR="00A43CFB" w:rsidRPr="00E74C4C" w:rsidRDefault="004254B8" w:rsidP="004E32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EF3" w14:textId="7634BE1B" w:rsidR="00A43CFB" w:rsidRPr="00E74C4C" w:rsidRDefault="004254B8" w:rsidP="004E32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4C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</w:tr>
      <w:tr w:rsidR="00A43CFB" w:rsidRPr="00D61739" w14:paraId="2F516AA1" w14:textId="77777777" w:rsidTr="00371F43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F3CF" w14:textId="77777777" w:rsidR="00A43CFB" w:rsidRPr="00A1500A" w:rsidRDefault="00A43CFB" w:rsidP="004E32F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1688" w14:textId="31CDA4EB" w:rsidR="00A43CFB" w:rsidRPr="00A1500A" w:rsidRDefault="004254B8" w:rsidP="004E32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1A14" w14:textId="7BE5A240" w:rsidR="00A43CFB" w:rsidRPr="00A1500A" w:rsidRDefault="004254B8" w:rsidP="004E32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2D5C" w14:textId="3486937E" w:rsidR="00A43CFB" w:rsidRPr="00A1500A" w:rsidRDefault="004254B8" w:rsidP="004E32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D7B" w14:textId="2EEAB260" w:rsidR="00A43CFB" w:rsidRPr="00653167" w:rsidRDefault="00A43CFB" w:rsidP="004E32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CFB" w:rsidRPr="00D61739" w14:paraId="7FEE3B47" w14:textId="77777777" w:rsidTr="00371F43">
        <w:trPr>
          <w:cantSplit/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4FAE" w14:textId="77777777" w:rsidR="00A43CFB" w:rsidRPr="00A1500A" w:rsidRDefault="00A43CFB" w:rsidP="008116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AE10" w14:textId="0F011D44" w:rsidR="00A43CFB" w:rsidRPr="00A1500A" w:rsidRDefault="004254B8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6C5C" w14:textId="0A3FB650" w:rsidR="00A43CFB" w:rsidRPr="00A1500A" w:rsidRDefault="004254B8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4529,7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E961" w14:textId="3C627A3D" w:rsidR="00A43CFB" w:rsidRPr="00A1500A" w:rsidRDefault="004254B8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6B8" w14:textId="188EA1F3" w:rsidR="00A43CFB" w:rsidRPr="00653167" w:rsidRDefault="004254B8" w:rsidP="00811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</w:tbl>
    <w:p w14:paraId="22E50DDF" w14:textId="6FF2DAC6" w:rsidR="007D557F" w:rsidRDefault="007D557F" w:rsidP="0081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="00C25956">
        <w:rPr>
          <w:rFonts w:ascii="Times New Roman" w:hAnsi="Times New Roman" w:cs="Times New Roman"/>
          <w:sz w:val="28"/>
          <w:szCs w:val="28"/>
        </w:rPr>
        <w:t>Пеклинское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8D610" w14:textId="5A4ED067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proofErr w:type="gramStart"/>
      <w:r w:rsidR="00A1500A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402A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планов</w:t>
      </w:r>
      <w:r w:rsidR="00402A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02E8FD95" w14:textId="404EE9F4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2E721015" w14:textId="77777777" w:rsidR="00AD7C11" w:rsidRDefault="00AD7C11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13693" w14:textId="2171CC1A" w:rsidR="009A5A99" w:rsidRPr="002E7CE0" w:rsidRDefault="00FC6305" w:rsidP="009A5A99">
      <w:pPr>
        <w:pStyle w:val="1"/>
        <w:spacing w:line="252" w:lineRule="auto"/>
        <w:rPr>
          <w:szCs w:val="28"/>
        </w:rPr>
      </w:pPr>
      <w:bookmarkStart w:id="6" w:name="_Toc497287973"/>
      <w:r>
        <w:rPr>
          <w:szCs w:val="28"/>
        </w:rPr>
        <w:t>6.</w:t>
      </w:r>
      <w:r w:rsidR="009A5A99">
        <w:rPr>
          <w:szCs w:val="28"/>
        </w:rPr>
        <w:t xml:space="preserve"> И</w:t>
      </w:r>
      <w:r w:rsidR="009A5A99" w:rsidRPr="002E7CE0">
        <w:rPr>
          <w:szCs w:val="28"/>
        </w:rPr>
        <w:t>сполнени</w:t>
      </w:r>
      <w:r w:rsidR="009A5A99">
        <w:rPr>
          <w:szCs w:val="28"/>
        </w:rPr>
        <w:t>е</w:t>
      </w:r>
      <w:r w:rsidR="009A5A99" w:rsidRPr="002E7CE0">
        <w:rPr>
          <w:szCs w:val="28"/>
        </w:rPr>
        <w:t xml:space="preserve"> непрограммной части расходов </w:t>
      </w:r>
      <w:bookmarkEnd w:id="6"/>
      <w:r w:rsidR="009A5A99">
        <w:rPr>
          <w:szCs w:val="28"/>
        </w:rPr>
        <w:t>бюджета</w:t>
      </w:r>
    </w:p>
    <w:p w14:paraId="5F2951EA" w14:textId="77777777" w:rsidR="009A5A99" w:rsidRDefault="009A5A99" w:rsidP="009A5A99">
      <w:pPr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CE0">
        <w:rPr>
          <w:rFonts w:ascii="Times New Roman" w:hAnsi="Times New Roman"/>
          <w:sz w:val="28"/>
          <w:szCs w:val="28"/>
        </w:rPr>
        <w:t xml:space="preserve">К непрограммной части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2E7CE0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2E7CE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2E7CE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 относятся: «Обеспечение проведения выборов и референдумов» и «Резервный фонд местной администрации»</w:t>
      </w:r>
      <w:r w:rsidRPr="00D61739">
        <w:rPr>
          <w:rFonts w:ascii="Times New Roman" w:hAnsi="Times New Roman"/>
          <w:sz w:val="28"/>
          <w:szCs w:val="28"/>
        </w:rPr>
        <w:t>.</w:t>
      </w:r>
    </w:p>
    <w:p w14:paraId="4F386A81" w14:textId="28B9B451" w:rsidR="009A5A99" w:rsidRDefault="009A5A99" w:rsidP="009A5A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1612">
        <w:rPr>
          <w:rFonts w:ascii="Times New Roman" w:hAnsi="Times New Roman"/>
          <w:sz w:val="28"/>
          <w:szCs w:val="28"/>
        </w:rPr>
        <w:t>«Обеспечение проведения выборов и референдумов»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расходы </w:t>
      </w:r>
      <w:r>
        <w:rPr>
          <w:rFonts w:ascii="Times New Roman" w:hAnsi="Times New Roman"/>
          <w:color w:val="2E2E2E"/>
          <w:spacing w:val="-4"/>
          <w:sz w:val="28"/>
          <w:szCs w:val="28"/>
        </w:rPr>
        <w:t>составили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2E2E2E"/>
          <w:spacing w:val="-4"/>
          <w:sz w:val="28"/>
          <w:szCs w:val="28"/>
        </w:rPr>
        <w:t>23,2</w:t>
      </w:r>
      <w:r w:rsidRPr="009901E2">
        <w:rPr>
          <w:rFonts w:ascii="Times New Roman" w:hAnsi="Times New Roman"/>
          <w:color w:val="2E2E2E"/>
          <w:spacing w:val="-4"/>
          <w:sz w:val="28"/>
          <w:szCs w:val="28"/>
        </w:rPr>
        <w:t xml:space="preserve"> тыс. рублей на </w:t>
      </w:r>
      <w:r>
        <w:rPr>
          <w:rFonts w:ascii="Times New Roman" w:hAnsi="Times New Roman"/>
          <w:color w:val="2E2E2E"/>
          <w:spacing w:val="-4"/>
          <w:sz w:val="28"/>
          <w:szCs w:val="28"/>
        </w:rPr>
        <w:t>проведение дополнительных выборов в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25AB14D" w14:textId="77777777" w:rsidR="009A5A99" w:rsidRDefault="009A5A99" w:rsidP="009A5A9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В соответствии со ст.81 Бюджетного кодекса Российской Федерации, Постановлением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D6173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26.06.2019</w:t>
      </w:r>
      <w:r w:rsidRPr="00D61739">
        <w:rPr>
          <w:rFonts w:ascii="Times New Roman" w:hAnsi="Times New Roman"/>
          <w:sz w:val="28"/>
          <w:szCs w:val="28"/>
        </w:rPr>
        <w:t xml:space="preserve"> года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D61739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D61739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инской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61739">
        <w:rPr>
          <w:rFonts w:ascii="Times New Roman" w:hAnsi="Times New Roman"/>
          <w:sz w:val="28"/>
          <w:szCs w:val="28"/>
        </w:rPr>
        <w:t xml:space="preserve">в составе бюджета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предусмотрены ассигнования для формирования резервного фонда.</w:t>
      </w:r>
    </w:p>
    <w:p w14:paraId="2FFD7D54" w14:textId="220DC8AA" w:rsidR="009A5A99" w:rsidRDefault="009A5A99" w:rsidP="009A5A99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739">
        <w:rPr>
          <w:rFonts w:ascii="Times New Roman" w:hAnsi="Times New Roman"/>
          <w:sz w:val="28"/>
          <w:szCs w:val="28"/>
        </w:rPr>
        <w:t xml:space="preserve">Резервный фонд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D61739">
        <w:rPr>
          <w:rFonts w:ascii="Times New Roman" w:hAnsi="Times New Roman"/>
          <w:sz w:val="28"/>
          <w:szCs w:val="28"/>
        </w:rPr>
        <w:t xml:space="preserve"> запланирован на </w:t>
      </w:r>
      <w:r>
        <w:rPr>
          <w:rFonts w:ascii="Times New Roman" w:hAnsi="Times New Roman"/>
          <w:sz w:val="28"/>
          <w:szCs w:val="28"/>
        </w:rPr>
        <w:t>2022 год в объеме 1</w:t>
      </w:r>
      <w:r w:rsidRPr="00D61739">
        <w:rPr>
          <w:rFonts w:ascii="Times New Roman" w:hAnsi="Times New Roman"/>
          <w:sz w:val="28"/>
          <w:szCs w:val="28"/>
        </w:rPr>
        <w:t xml:space="preserve">0,0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D61739"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>Расходы</w:t>
      </w:r>
      <w:r w:rsidRPr="00FF46A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Пекл</w:t>
      </w:r>
      <w:r w:rsidRPr="00D61739">
        <w:rPr>
          <w:rFonts w:ascii="Times New Roman" w:hAnsi="Times New Roman"/>
          <w:sz w:val="28"/>
          <w:szCs w:val="28"/>
        </w:rPr>
        <w:t>инско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6173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6173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 w:rsidRPr="00FF46A2">
        <w:rPr>
          <w:rFonts w:ascii="Times New Roman" w:hAnsi="Times New Roman"/>
          <w:sz w:val="28"/>
          <w:szCs w:val="28"/>
        </w:rPr>
        <w:t xml:space="preserve"> не включенных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не производились. Финансовые средства распределены на другие статьи расходов.</w:t>
      </w:r>
    </w:p>
    <w:p w14:paraId="47F12E7C" w14:textId="77777777" w:rsidR="009A5A99" w:rsidRDefault="009A5A99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4E178" w14:textId="7C97E2ED" w:rsidR="007D557F" w:rsidRPr="009A5A99" w:rsidRDefault="00FC6305" w:rsidP="009A5A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365A961C" w14:textId="08D1E5C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6138CC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CE538D">
        <w:rPr>
          <w:rFonts w:ascii="Times New Roman" w:hAnsi="Times New Roman" w:cs="Times New Roman"/>
          <w:sz w:val="28"/>
          <w:szCs w:val="28"/>
        </w:rPr>
        <w:t>2</w:t>
      </w:r>
      <w:r w:rsidR="00A34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34B63">
        <w:rPr>
          <w:rFonts w:ascii="Times New Roman" w:hAnsi="Times New Roman" w:cs="Times New Roman"/>
          <w:sz w:val="28"/>
          <w:szCs w:val="28"/>
        </w:rPr>
        <w:t>673,0</w:t>
      </w:r>
      <w:r w:rsidR="00CE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C3D6EA9" w14:textId="7B7F69F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A34B63">
        <w:rPr>
          <w:rFonts w:ascii="Times New Roman" w:hAnsi="Times New Roman" w:cs="Times New Roman"/>
          <w:sz w:val="28"/>
          <w:szCs w:val="28"/>
        </w:rPr>
        <w:t>2</w:t>
      </w:r>
      <w:r w:rsidR="009A5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A34B63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4B63">
        <w:rPr>
          <w:rFonts w:ascii="Times New Roman" w:hAnsi="Times New Roman" w:cs="Times New Roman"/>
          <w:sz w:val="28"/>
          <w:szCs w:val="28"/>
        </w:rPr>
        <w:t>1473,4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CB35F7" w14:textId="35591173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2459D1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34B63">
        <w:rPr>
          <w:rFonts w:ascii="Times New Roman" w:hAnsi="Times New Roman" w:cs="Times New Roman"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064865" w:rsidRPr="00064865">
        <w:rPr>
          <w:rFonts w:ascii="Times New Roman" w:hAnsi="Times New Roman" w:cs="Times New Roman"/>
          <w:sz w:val="28"/>
          <w:szCs w:val="28"/>
        </w:rPr>
        <w:t>673,0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9A5A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9A5A99" w:rsidRPr="009A5A99">
        <w:rPr>
          <w:rFonts w:ascii="Times New Roman" w:hAnsi="Times New Roman" w:cs="Times New Roman"/>
          <w:sz w:val="28"/>
          <w:szCs w:val="28"/>
        </w:rPr>
        <w:t>2146,2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220B6" w14:textId="57454301" w:rsidR="00AD7C11" w:rsidRPr="009A5A99" w:rsidRDefault="00FC6305" w:rsidP="00AD7C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17DDEBA7" w14:textId="6B8D908C" w:rsidR="007D557F" w:rsidRDefault="00E13A70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оказатель верхнего предела муниципального внутреннего долга на 1 января 202</w:t>
      </w:r>
      <w:r w:rsidR="009A5A99">
        <w:rPr>
          <w:rFonts w:ascii="Times New Roman" w:hAnsi="Times New Roman" w:cs="Times New Roman"/>
          <w:sz w:val="28"/>
          <w:szCs w:val="28"/>
        </w:rPr>
        <w:t>3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5A99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30EF3FD3" w14:textId="77777777" w:rsidR="00AD7C11" w:rsidRDefault="00AD7C11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0B549A1E" w14:textId="7D98A57F" w:rsidR="007C750D" w:rsidRPr="00AD7C11" w:rsidRDefault="00FC6305" w:rsidP="00AD7C1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57F" w:rsidRPr="009A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7AEE68CC" w14:textId="33A55B1C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0713D2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>
        <w:rPr>
          <w:rFonts w:ascii="Times New Roman" w:hAnsi="Times New Roman" w:cs="Times New Roman"/>
          <w:sz w:val="28"/>
          <w:szCs w:val="28"/>
        </w:rPr>
        <w:t>2</w:t>
      </w:r>
      <w:r w:rsidR="009A5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CCFFE9" w14:textId="06929F47" w:rsidR="009A5A99" w:rsidRPr="00792BC3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доходов бюджетов;</w:t>
      </w:r>
    </w:p>
    <w:p w14:paraId="024FBA42" w14:textId="26A79883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824DDB" w14:textId="10A86140" w:rsidR="009A5A99" w:rsidRPr="00792BC3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соответствующего бюджета;</w:t>
      </w:r>
    </w:p>
    <w:p w14:paraId="27B26635" w14:textId="1D6784B7" w:rsidR="00A17827" w:rsidRDefault="009A5A99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827">
        <w:rPr>
          <w:rFonts w:ascii="Times New Roman" w:hAnsi="Times New Roman" w:cs="Times New Roman"/>
          <w:sz w:val="28"/>
          <w:szCs w:val="28"/>
        </w:rPr>
        <w:t xml:space="preserve">  </w:t>
      </w:r>
      <w:r w:rsidRPr="00792BC3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92BC3">
        <w:rPr>
          <w:rFonts w:ascii="Times New Roman" w:hAnsi="Times New Roman" w:cs="Times New Roman"/>
          <w:sz w:val="28"/>
          <w:szCs w:val="28"/>
        </w:rPr>
        <w:t xml:space="preserve"> бюджета по разделам и подразделам классификации расходов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8C8C" w14:textId="7B6644BA" w:rsidR="009A5A99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A99" w:rsidRPr="00792BC3">
        <w:rPr>
          <w:rFonts w:ascii="Times New Roman" w:hAnsi="Times New Roman" w:cs="Times New Roman"/>
          <w:sz w:val="28"/>
          <w:szCs w:val="28"/>
        </w:rPr>
        <w:t>бюджетов;</w:t>
      </w:r>
    </w:p>
    <w:p w14:paraId="3923DB5D" w14:textId="7C8FD487" w:rsidR="00A17827" w:rsidRPr="00A17827" w:rsidRDefault="009A5A99" w:rsidP="009A5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по кодам </w:t>
      </w:r>
      <w:r w:rsidR="00A17827"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   </w:t>
      </w:r>
    </w:p>
    <w:p w14:paraId="7D10EE16" w14:textId="42247759" w:rsidR="009A5A99" w:rsidRPr="00A17827" w:rsidRDefault="00A17827" w:rsidP="009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источников финансирования дефицита бюджетов.</w:t>
      </w:r>
    </w:p>
    <w:p w14:paraId="243750F5" w14:textId="77777777" w:rsidR="007C750D" w:rsidRDefault="007C750D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02654" w14:textId="5DC61ABF" w:rsidR="007D557F" w:rsidRDefault="00FC6305" w:rsidP="00A17827">
      <w:pPr>
        <w:widowControl w:val="0"/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10.</w:t>
      </w:r>
      <w:r w:rsidR="00614E7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6401C0E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252482B" w14:textId="77777777" w:rsidR="00850E23" w:rsidRDefault="00850E2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5EC3F" w14:textId="0C035D2A" w:rsidR="007D557F" w:rsidRDefault="007D557F" w:rsidP="0085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964AA" w14:textId="77777777" w:rsidR="00D27C85" w:rsidRDefault="00D27C85" w:rsidP="00D27C8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Пеклинского</w:t>
      </w:r>
      <w:proofErr w:type="spell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</w:t>
      </w:r>
      <w:proofErr w:type="gramStart"/>
      <w:r w:rsidRPr="00A63ECB">
        <w:rPr>
          <w:rFonts w:ascii="Times New Roman" w:hAnsi="Times New Roman" w:cs="Times New Roman"/>
          <w:bCs/>
          <w:sz w:val="28"/>
          <w:szCs w:val="28"/>
        </w:rPr>
        <w:t>области  за</w:t>
      </w:r>
      <w:proofErr w:type="gramEnd"/>
      <w:r w:rsidRPr="00A63EC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63EC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640780C8" w14:textId="43C281C9" w:rsidR="00D27C85" w:rsidRPr="009D0CF7" w:rsidRDefault="00D27C85" w:rsidP="00D27C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«Порядок составления, рассмотрения и утверждения проекта бюджета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Дубровского муниципального района Брянской области, а так же представления, рассмотрения и утверждения отчетности об исполнении бюджета и его внешней проверке» утвержденный решением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Пеклинского</w:t>
      </w:r>
      <w:proofErr w:type="spellEnd"/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ст. 264.6 БК РФ, в части отдельных приложений к </w:t>
      </w:r>
      <w:r w:rsidR="00A90FC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ешению об исполнении бюджета, в п.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9.1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раздела 9 </w:t>
      </w:r>
      <w:r w:rsidRPr="009D0CF7">
        <w:rPr>
          <w:rFonts w:ascii="Times New Roman" w:eastAsia="Calibri" w:hAnsi="Times New Roman" w:cs="Times New Roman"/>
          <w:b/>
          <w:bCs/>
          <w:sz w:val="28"/>
          <w:szCs w:val="28"/>
        </w:rPr>
        <w:t>Порядка включены показатели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EE46D3F" w14:textId="6C6A8664" w:rsidR="00D27C85" w:rsidRDefault="00D27C85" w:rsidP="00D27C8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</w:t>
      </w:r>
      <w:r w:rsidRPr="009D0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бюджетов.</w:t>
      </w:r>
      <w:r w:rsidR="009C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C397E">
        <w:rPr>
          <w:rFonts w:ascii="Times New Roman" w:hAnsi="Times New Roman" w:cs="Times New Roman"/>
          <w:b/>
          <w:bCs/>
          <w:sz w:val="28"/>
          <w:szCs w:val="28"/>
        </w:rPr>
        <w:t>При этом положения ст. 264.6 БК РФ, предусматривающие утверждение данных показателей утратили силу с 01.01.2016 (Федеральный закон от 22.10.2014 № 311-ФЗ (ред. от 28.11.2018) «О внесении изменений в Бюджетный кодекс Российской Федерации»)</w:t>
      </w:r>
    </w:p>
    <w:p w14:paraId="6C3FD5A3" w14:textId="0C984AA8" w:rsidR="00D27C85" w:rsidRPr="00D27C85" w:rsidRDefault="00D27C85" w:rsidP="00D27C8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>проектом решения об исполнении бюджета поселения 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37AE4">
        <w:rPr>
          <w:rFonts w:ascii="Times New Roman" w:hAnsi="Times New Roman" w:cs="Times New Roman"/>
          <w:b/>
          <w:bCs/>
          <w:sz w:val="28"/>
          <w:szCs w:val="28"/>
        </w:rPr>
        <w:t xml:space="preserve"> год утверждаются 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классификации источников финансирования дефицитов бюджета </w:t>
      </w:r>
      <w:proofErr w:type="spellStart"/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Пеклинского</w:t>
      </w:r>
      <w:proofErr w:type="spellEnd"/>
      <w:r w:rsidRPr="00D2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за 2022 год, согласно приложению</w:t>
      </w:r>
      <w:r w:rsidR="00A90FC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№</w:t>
      </w:r>
      <w:r w:rsidRPr="00D27C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4. Название Приложение 4 не соответствует названию показателей проекта Решения об исполнении бюджета за 2022 год.</w:t>
      </w:r>
    </w:p>
    <w:p w14:paraId="7BFE72F8" w14:textId="77777777" w:rsidR="00AD7C11" w:rsidRDefault="00AD7C11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14D04" w14:textId="77777777" w:rsidR="007D557F" w:rsidRDefault="007D557F" w:rsidP="00D27C8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5F3F671F" w14:textId="652571D2" w:rsidR="00550FC2" w:rsidRDefault="007D557F" w:rsidP="00FC63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1369">
        <w:rPr>
          <w:rFonts w:ascii="Times New Roman" w:hAnsi="Times New Roman" w:cs="Times New Roman"/>
          <w:sz w:val="28"/>
          <w:szCs w:val="28"/>
        </w:rPr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</w:t>
      </w:r>
      <w:r w:rsidR="00A17827">
        <w:rPr>
          <w:rFonts w:ascii="Times New Roman" w:hAnsi="Times New Roman" w:cs="Times New Roman"/>
          <w:sz w:val="28"/>
          <w:szCs w:val="28"/>
        </w:rPr>
        <w:t>2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Пеклинский</w:t>
      </w:r>
      <w:proofErr w:type="spellEnd"/>
      <w:r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0713D2" w:rsidRPr="00481369">
        <w:rPr>
          <w:rFonts w:ascii="Times New Roman" w:hAnsi="Times New Roman" w:cs="Times New Roman"/>
          <w:sz w:val="28"/>
          <w:szCs w:val="28"/>
        </w:rPr>
        <w:t>Пеклинско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Pr="00481369">
        <w:rPr>
          <w:rFonts w:ascii="Times New Roman" w:hAnsi="Times New Roman" w:cs="Times New Roman"/>
          <w:sz w:val="28"/>
          <w:szCs w:val="28"/>
        </w:rPr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</w:t>
      </w:r>
      <w:r w:rsidR="00A17827">
        <w:rPr>
          <w:rFonts w:ascii="Times New Roman" w:hAnsi="Times New Roman" w:cs="Times New Roman"/>
          <w:sz w:val="28"/>
          <w:szCs w:val="28"/>
        </w:rPr>
        <w:t>2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Pr="00481369">
        <w:rPr>
          <w:rFonts w:ascii="Times New Roman" w:hAnsi="Times New Roman" w:cs="Times New Roman"/>
          <w:sz w:val="28"/>
          <w:szCs w:val="28"/>
        </w:rPr>
        <w:t>.</w:t>
      </w:r>
    </w:p>
    <w:p w14:paraId="70B39269" w14:textId="77777777" w:rsidR="00850E23" w:rsidRPr="00AD2924" w:rsidRDefault="00850E23" w:rsidP="00850E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924">
        <w:rPr>
          <w:rFonts w:ascii="Times New Roman" w:eastAsia="Calibri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3404B69D" w14:textId="77777777" w:rsidR="00850E23" w:rsidRPr="00AD2924" w:rsidRDefault="00850E23" w:rsidP="00850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7D66" w14:textId="77777777" w:rsidR="00850E23" w:rsidRPr="00550FC2" w:rsidRDefault="00850E23" w:rsidP="00FC630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9FBA2" w14:textId="77777777" w:rsidR="00550FC2" w:rsidRPr="00550FC2" w:rsidRDefault="00550FC2" w:rsidP="00550FC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1F2FDA" w14:textId="77777777" w:rsidR="007D557F" w:rsidRDefault="007D557F" w:rsidP="00A17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B7B0A" w14:textId="77777777" w:rsidR="007D557F" w:rsidRDefault="007D557F" w:rsidP="00A178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F4FE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288C2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9F777" w14:textId="65E4251E" w:rsidR="007D557F" w:rsidRDefault="00A17827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D557F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617DEC3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A17827"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 w:rsidR="00A17827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2AF9ED19" w14:textId="77777777"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701BD" w14:textId="77777777" w:rsidR="00D4411F" w:rsidRDefault="00D4411F" w:rsidP="00D81AF4">
      <w:pPr>
        <w:spacing w:after="0" w:line="240" w:lineRule="auto"/>
      </w:pPr>
      <w:r>
        <w:separator/>
      </w:r>
    </w:p>
  </w:endnote>
  <w:endnote w:type="continuationSeparator" w:id="0">
    <w:p w14:paraId="0B0ADF0A" w14:textId="77777777" w:rsidR="00D4411F" w:rsidRDefault="00D4411F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4A60" w14:textId="77777777" w:rsidR="00D4411F" w:rsidRDefault="00D4411F" w:rsidP="00D81AF4">
      <w:pPr>
        <w:spacing w:after="0" w:line="240" w:lineRule="auto"/>
      </w:pPr>
      <w:r>
        <w:separator/>
      </w:r>
    </w:p>
  </w:footnote>
  <w:footnote w:type="continuationSeparator" w:id="0">
    <w:p w14:paraId="31F71AAC" w14:textId="77777777" w:rsidR="00D4411F" w:rsidRDefault="00D4411F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Content>
      <w:p w14:paraId="10A56D1A" w14:textId="77777777" w:rsidR="00DC50EA" w:rsidRDefault="00DC50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74900" w14:textId="77777777" w:rsidR="00DC50EA" w:rsidRDefault="00DC50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4DF"/>
    <w:rsid w:val="0000064F"/>
    <w:rsid w:val="00005AFE"/>
    <w:rsid w:val="00011083"/>
    <w:rsid w:val="00015BB8"/>
    <w:rsid w:val="00031219"/>
    <w:rsid w:val="000328A2"/>
    <w:rsid w:val="00064865"/>
    <w:rsid w:val="00065981"/>
    <w:rsid w:val="0006680E"/>
    <w:rsid w:val="00067EB2"/>
    <w:rsid w:val="000713D2"/>
    <w:rsid w:val="0007295E"/>
    <w:rsid w:val="000913D3"/>
    <w:rsid w:val="0009374F"/>
    <w:rsid w:val="000C12C8"/>
    <w:rsid w:val="000C3FC5"/>
    <w:rsid w:val="000D7A2B"/>
    <w:rsid w:val="000D7DAB"/>
    <w:rsid w:val="000E32C4"/>
    <w:rsid w:val="000F333F"/>
    <w:rsid w:val="000F5097"/>
    <w:rsid w:val="00103F53"/>
    <w:rsid w:val="00105A9A"/>
    <w:rsid w:val="00105BD8"/>
    <w:rsid w:val="001125EF"/>
    <w:rsid w:val="0012287E"/>
    <w:rsid w:val="00123000"/>
    <w:rsid w:val="00157E9A"/>
    <w:rsid w:val="001604A6"/>
    <w:rsid w:val="001617F4"/>
    <w:rsid w:val="001622F3"/>
    <w:rsid w:val="001826E3"/>
    <w:rsid w:val="001A5D7A"/>
    <w:rsid w:val="001B1EF0"/>
    <w:rsid w:val="001C0DB0"/>
    <w:rsid w:val="001C3B18"/>
    <w:rsid w:val="001F4D25"/>
    <w:rsid w:val="001F68EE"/>
    <w:rsid w:val="002016A7"/>
    <w:rsid w:val="0020461C"/>
    <w:rsid w:val="00207A5C"/>
    <w:rsid w:val="00212E6C"/>
    <w:rsid w:val="00216804"/>
    <w:rsid w:val="00217F90"/>
    <w:rsid w:val="0022497D"/>
    <w:rsid w:val="002269CC"/>
    <w:rsid w:val="00240898"/>
    <w:rsid w:val="002459D1"/>
    <w:rsid w:val="00253345"/>
    <w:rsid w:val="00253FB0"/>
    <w:rsid w:val="00274524"/>
    <w:rsid w:val="002904A9"/>
    <w:rsid w:val="002B12E9"/>
    <w:rsid w:val="002C2EB0"/>
    <w:rsid w:val="002D6E0A"/>
    <w:rsid w:val="002E38CB"/>
    <w:rsid w:val="002F4BF3"/>
    <w:rsid w:val="002F5737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619F7"/>
    <w:rsid w:val="00371F43"/>
    <w:rsid w:val="00390300"/>
    <w:rsid w:val="003A14CD"/>
    <w:rsid w:val="003A661A"/>
    <w:rsid w:val="003B1218"/>
    <w:rsid w:val="003B6876"/>
    <w:rsid w:val="003E5E67"/>
    <w:rsid w:val="003F0DB9"/>
    <w:rsid w:val="00401CD9"/>
    <w:rsid w:val="00402AD9"/>
    <w:rsid w:val="00407937"/>
    <w:rsid w:val="00413209"/>
    <w:rsid w:val="00416FC8"/>
    <w:rsid w:val="004172AD"/>
    <w:rsid w:val="004254B8"/>
    <w:rsid w:val="00426D61"/>
    <w:rsid w:val="0042787C"/>
    <w:rsid w:val="00431201"/>
    <w:rsid w:val="00434DEB"/>
    <w:rsid w:val="00450753"/>
    <w:rsid w:val="00454433"/>
    <w:rsid w:val="00456A6D"/>
    <w:rsid w:val="00466E64"/>
    <w:rsid w:val="00467D0F"/>
    <w:rsid w:val="00481369"/>
    <w:rsid w:val="0048461A"/>
    <w:rsid w:val="0048575E"/>
    <w:rsid w:val="00492268"/>
    <w:rsid w:val="004A181C"/>
    <w:rsid w:val="004A4BF8"/>
    <w:rsid w:val="004C4E51"/>
    <w:rsid w:val="004C68E5"/>
    <w:rsid w:val="004C6A23"/>
    <w:rsid w:val="004D7F34"/>
    <w:rsid w:val="004E1DE7"/>
    <w:rsid w:val="004E32F5"/>
    <w:rsid w:val="004F5D6A"/>
    <w:rsid w:val="00506F2A"/>
    <w:rsid w:val="00510E2D"/>
    <w:rsid w:val="00512A75"/>
    <w:rsid w:val="00517A23"/>
    <w:rsid w:val="005224C4"/>
    <w:rsid w:val="00541858"/>
    <w:rsid w:val="00546486"/>
    <w:rsid w:val="00547A08"/>
    <w:rsid w:val="00550FC2"/>
    <w:rsid w:val="00584CA5"/>
    <w:rsid w:val="005A2080"/>
    <w:rsid w:val="005A2768"/>
    <w:rsid w:val="005A7FAC"/>
    <w:rsid w:val="005C4B94"/>
    <w:rsid w:val="005E153B"/>
    <w:rsid w:val="0060517C"/>
    <w:rsid w:val="006138CC"/>
    <w:rsid w:val="00614E79"/>
    <w:rsid w:val="006163F6"/>
    <w:rsid w:val="00616856"/>
    <w:rsid w:val="0064293E"/>
    <w:rsid w:val="00653167"/>
    <w:rsid w:val="0067084A"/>
    <w:rsid w:val="00670C2D"/>
    <w:rsid w:val="00680206"/>
    <w:rsid w:val="00684283"/>
    <w:rsid w:val="006966A0"/>
    <w:rsid w:val="006A4F1C"/>
    <w:rsid w:val="006C19CD"/>
    <w:rsid w:val="006C2052"/>
    <w:rsid w:val="006C4CC8"/>
    <w:rsid w:val="006D5179"/>
    <w:rsid w:val="006E581B"/>
    <w:rsid w:val="006E6866"/>
    <w:rsid w:val="0070678D"/>
    <w:rsid w:val="00735EB7"/>
    <w:rsid w:val="00754832"/>
    <w:rsid w:val="007566DF"/>
    <w:rsid w:val="00757EDF"/>
    <w:rsid w:val="007706E9"/>
    <w:rsid w:val="007813F4"/>
    <w:rsid w:val="007A18ED"/>
    <w:rsid w:val="007A20DA"/>
    <w:rsid w:val="007A2798"/>
    <w:rsid w:val="007B1B1C"/>
    <w:rsid w:val="007B4737"/>
    <w:rsid w:val="007C4F8C"/>
    <w:rsid w:val="007C750D"/>
    <w:rsid w:val="007C7FBA"/>
    <w:rsid w:val="007D557F"/>
    <w:rsid w:val="007F1AC0"/>
    <w:rsid w:val="008116BE"/>
    <w:rsid w:val="00816944"/>
    <w:rsid w:val="0083369A"/>
    <w:rsid w:val="00833EF5"/>
    <w:rsid w:val="0083540E"/>
    <w:rsid w:val="008374D8"/>
    <w:rsid w:val="00845B39"/>
    <w:rsid w:val="008501E5"/>
    <w:rsid w:val="00850E23"/>
    <w:rsid w:val="008563DE"/>
    <w:rsid w:val="00861485"/>
    <w:rsid w:val="00866276"/>
    <w:rsid w:val="008750BB"/>
    <w:rsid w:val="00876C18"/>
    <w:rsid w:val="00885906"/>
    <w:rsid w:val="008A051A"/>
    <w:rsid w:val="008B09A2"/>
    <w:rsid w:val="008B3D1B"/>
    <w:rsid w:val="008B7246"/>
    <w:rsid w:val="008C5A65"/>
    <w:rsid w:val="008D4ACD"/>
    <w:rsid w:val="008D7C93"/>
    <w:rsid w:val="008F1996"/>
    <w:rsid w:val="008F1D52"/>
    <w:rsid w:val="00905A49"/>
    <w:rsid w:val="009130AB"/>
    <w:rsid w:val="0091671F"/>
    <w:rsid w:val="00917684"/>
    <w:rsid w:val="009315E6"/>
    <w:rsid w:val="00932CCC"/>
    <w:rsid w:val="00935DF6"/>
    <w:rsid w:val="0094000E"/>
    <w:rsid w:val="0096796E"/>
    <w:rsid w:val="00981871"/>
    <w:rsid w:val="0098545E"/>
    <w:rsid w:val="0099362C"/>
    <w:rsid w:val="009A3674"/>
    <w:rsid w:val="009A5A99"/>
    <w:rsid w:val="009C397E"/>
    <w:rsid w:val="009C4825"/>
    <w:rsid w:val="009C5F40"/>
    <w:rsid w:val="009D7DB4"/>
    <w:rsid w:val="009E65D9"/>
    <w:rsid w:val="009E6AD6"/>
    <w:rsid w:val="009F5208"/>
    <w:rsid w:val="009F7DA4"/>
    <w:rsid w:val="00A136F9"/>
    <w:rsid w:val="00A1500A"/>
    <w:rsid w:val="00A17827"/>
    <w:rsid w:val="00A21C1F"/>
    <w:rsid w:val="00A26B65"/>
    <w:rsid w:val="00A34B63"/>
    <w:rsid w:val="00A4165D"/>
    <w:rsid w:val="00A43CFB"/>
    <w:rsid w:val="00A50C09"/>
    <w:rsid w:val="00A57111"/>
    <w:rsid w:val="00A77131"/>
    <w:rsid w:val="00A864DB"/>
    <w:rsid w:val="00A90FCC"/>
    <w:rsid w:val="00A958BD"/>
    <w:rsid w:val="00AC3788"/>
    <w:rsid w:val="00AD7C11"/>
    <w:rsid w:val="00AE01F8"/>
    <w:rsid w:val="00AE7DF0"/>
    <w:rsid w:val="00B003DF"/>
    <w:rsid w:val="00B012C0"/>
    <w:rsid w:val="00B06B57"/>
    <w:rsid w:val="00B11BE5"/>
    <w:rsid w:val="00B16BCA"/>
    <w:rsid w:val="00B22AC3"/>
    <w:rsid w:val="00B245D1"/>
    <w:rsid w:val="00B36DC9"/>
    <w:rsid w:val="00B36E63"/>
    <w:rsid w:val="00B42071"/>
    <w:rsid w:val="00B57A43"/>
    <w:rsid w:val="00B57A4D"/>
    <w:rsid w:val="00B64059"/>
    <w:rsid w:val="00B86F95"/>
    <w:rsid w:val="00BA1913"/>
    <w:rsid w:val="00BA768B"/>
    <w:rsid w:val="00BB2150"/>
    <w:rsid w:val="00BB250A"/>
    <w:rsid w:val="00BB7132"/>
    <w:rsid w:val="00BB723E"/>
    <w:rsid w:val="00BE5737"/>
    <w:rsid w:val="00BF2350"/>
    <w:rsid w:val="00BF4E14"/>
    <w:rsid w:val="00BF6B19"/>
    <w:rsid w:val="00C0434D"/>
    <w:rsid w:val="00C112A5"/>
    <w:rsid w:val="00C113A8"/>
    <w:rsid w:val="00C11687"/>
    <w:rsid w:val="00C20222"/>
    <w:rsid w:val="00C20D1B"/>
    <w:rsid w:val="00C25956"/>
    <w:rsid w:val="00C27AA9"/>
    <w:rsid w:val="00C45ADC"/>
    <w:rsid w:val="00C50130"/>
    <w:rsid w:val="00C50343"/>
    <w:rsid w:val="00C509BF"/>
    <w:rsid w:val="00C56C4F"/>
    <w:rsid w:val="00C63F77"/>
    <w:rsid w:val="00C72762"/>
    <w:rsid w:val="00C73CAE"/>
    <w:rsid w:val="00C8318C"/>
    <w:rsid w:val="00C85BF2"/>
    <w:rsid w:val="00CA43FB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27C85"/>
    <w:rsid w:val="00D27E82"/>
    <w:rsid w:val="00D32FDF"/>
    <w:rsid w:val="00D357E4"/>
    <w:rsid w:val="00D414CF"/>
    <w:rsid w:val="00D4411F"/>
    <w:rsid w:val="00D60E90"/>
    <w:rsid w:val="00D6296F"/>
    <w:rsid w:val="00D64E15"/>
    <w:rsid w:val="00D757A4"/>
    <w:rsid w:val="00D80275"/>
    <w:rsid w:val="00D8133A"/>
    <w:rsid w:val="00D81AF4"/>
    <w:rsid w:val="00D86C7F"/>
    <w:rsid w:val="00D93008"/>
    <w:rsid w:val="00DA490A"/>
    <w:rsid w:val="00DA4C44"/>
    <w:rsid w:val="00DB5A2B"/>
    <w:rsid w:val="00DB68C2"/>
    <w:rsid w:val="00DB78AA"/>
    <w:rsid w:val="00DC4AC1"/>
    <w:rsid w:val="00DC50EA"/>
    <w:rsid w:val="00DC6037"/>
    <w:rsid w:val="00DE73E3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676DB"/>
    <w:rsid w:val="00E7440D"/>
    <w:rsid w:val="00E74C4C"/>
    <w:rsid w:val="00E8783A"/>
    <w:rsid w:val="00E9355C"/>
    <w:rsid w:val="00E96C51"/>
    <w:rsid w:val="00EA49F1"/>
    <w:rsid w:val="00EB173D"/>
    <w:rsid w:val="00EC3F17"/>
    <w:rsid w:val="00EC7133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C66"/>
    <w:rsid w:val="00F751D2"/>
    <w:rsid w:val="00F77B74"/>
    <w:rsid w:val="00F9075A"/>
    <w:rsid w:val="00F94923"/>
    <w:rsid w:val="00F95717"/>
    <w:rsid w:val="00FC2352"/>
    <w:rsid w:val="00FC6305"/>
    <w:rsid w:val="00FD12D2"/>
    <w:rsid w:val="00FD3808"/>
    <w:rsid w:val="00FD7140"/>
    <w:rsid w:val="00FD72A4"/>
    <w:rsid w:val="00FE28B3"/>
    <w:rsid w:val="00FF4FB3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paragraph" w:styleId="1">
    <w:name w:val="heading 1"/>
    <w:basedOn w:val="a"/>
    <w:next w:val="a"/>
    <w:link w:val="10"/>
    <w:qFormat/>
    <w:rsid w:val="009A5A9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  <w:style w:type="character" w:customStyle="1" w:styleId="10">
    <w:name w:val="Заголовок 1 Знак"/>
    <w:basedOn w:val="a0"/>
    <w:link w:val="1"/>
    <w:rsid w:val="009A5A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550FC2"/>
    <w:rPr>
      <w:b/>
      <w:bCs/>
    </w:rPr>
  </w:style>
  <w:style w:type="paragraph" w:styleId="ad">
    <w:name w:val="Normal (Web)"/>
    <w:basedOn w:val="a"/>
    <w:uiPriority w:val="99"/>
    <w:unhideWhenUsed/>
    <w:rsid w:val="0055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388-72E2-49DF-B752-757A712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270</cp:revision>
  <cp:lastPrinted>2020-03-17T12:32:00Z</cp:lastPrinted>
  <dcterms:created xsi:type="dcterms:W3CDTF">2020-02-03T07:39:00Z</dcterms:created>
  <dcterms:modified xsi:type="dcterms:W3CDTF">2023-03-30T14:30:00Z</dcterms:modified>
</cp:coreProperties>
</file>